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D72E4" w14:textId="4E6D586E" w:rsidR="000A39BD" w:rsidRPr="00F56264" w:rsidRDefault="000A39BD" w:rsidP="00703CDC">
      <w:pPr>
        <w:rPr>
          <w:rFonts w:ascii="Arial" w:hAnsi="Arial" w:cs="Arial"/>
        </w:rPr>
      </w:pPr>
      <w:r w:rsidRPr="00F56264">
        <w:rPr>
          <w:rFonts w:ascii="Arial" w:hAnsi="Arial" w:cs="Arial"/>
        </w:rPr>
        <w:t>[</w:t>
      </w:r>
      <w:r w:rsidR="00F56264" w:rsidRPr="00F56264">
        <w:rPr>
          <w:rFonts w:ascii="Arial" w:hAnsi="Arial" w:cs="Arial"/>
        </w:rPr>
        <w:t>y</w:t>
      </w:r>
      <w:r w:rsidRPr="00F56264">
        <w:rPr>
          <w:rFonts w:ascii="Arial" w:hAnsi="Arial" w:cs="Arial"/>
        </w:rPr>
        <w:t>our company headed paper]</w:t>
      </w:r>
    </w:p>
    <w:p w14:paraId="369EBB5C" w14:textId="701765BE" w:rsidR="00624EB6" w:rsidRPr="00F56264" w:rsidRDefault="00703CDC" w:rsidP="00703CDC">
      <w:pPr>
        <w:rPr>
          <w:rFonts w:ascii="Arial" w:hAnsi="Arial" w:cs="Arial"/>
        </w:rPr>
      </w:pPr>
      <w:r w:rsidRPr="00F56264">
        <w:rPr>
          <w:rFonts w:ascii="Arial" w:hAnsi="Arial" w:cs="Arial"/>
        </w:rPr>
        <w:t xml:space="preserve">Secretary of State for Health and Social </w:t>
      </w:r>
      <w:r w:rsidR="00F56264" w:rsidRPr="00F56264">
        <w:rPr>
          <w:rFonts w:ascii="Arial" w:hAnsi="Arial" w:cs="Arial"/>
        </w:rPr>
        <w:t>Care,</w:t>
      </w:r>
      <w:r w:rsidR="00F56264">
        <w:rPr>
          <w:rFonts w:ascii="Arial" w:hAnsi="Arial" w:cs="Arial"/>
        </w:rPr>
        <w:t xml:space="preserve"> </w:t>
      </w:r>
      <w:r w:rsidRPr="00F56264">
        <w:rPr>
          <w:rFonts w:ascii="Arial" w:hAnsi="Arial" w:cs="Arial"/>
        </w:rPr>
        <w:t xml:space="preserve">Rt Hon Wes Streeting MP </w:t>
      </w:r>
    </w:p>
    <w:p w14:paraId="27A5D85C" w14:textId="77777777" w:rsidR="00624EB6" w:rsidRPr="00F56264" w:rsidRDefault="00703CDC" w:rsidP="00703CDC">
      <w:pPr>
        <w:rPr>
          <w:rFonts w:ascii="Arial" w:hAnsi="Arial" w:cs="Arial"/>
        </w:rPr>
      </w:pPr>
      <w:r w:rsidRPr="00F56264">
        <w:rPr>
          <w:rFonts w:ascii="Arial" w:hAnsi="Arial" w:cs="Arial"/>
        </w:rPr>
        <w:t xml:space="preserve">Department of Health and Social Care </w:t>
      </w:r>
    </w:p>
    <w:p w14:paraId="183FD68C" w14:textId="77777777" w:rsidR="00F56264" w:rsidRDefault="00703CDC" w:rsidP="00703CDC">
      <w:pPr>
        <w:rPr>
          <w:rFonts w:ascii="Arial" w:hAnsi="Arial" w:cs="Arial"/>
        </w:rPr>
      </w:pPr>
      <w:r w:rsidRPr="00F56264">
        <w:rPr>
          <w:rFonts w:ascii="Arial" w:hAnsi="Arial" w:cs="Arial"/>
        </w:rPr>
        <w:t>39 Victoria Street</w:t>
      </w:r>
    </w:p>
    <w:p w14:paraId="538A692A" w14:textId="37F84AE2" w:rsidR="00703CDC" w:rsidRDefault="00703CDC" w:rsidP="00703CDC">
      <w:pPr>
        <w:rPr>
          <w:rFonts w:ascii="Arial" w:hAnsi="Arial" w:cs="Arial"/>
        </w:rPr>
      </w:pPr>
      <w:r w:rsidRPr="00F56264">
        <w:rPr>
          <w:rFonts w:ascii="Arial" w:hAnsi="Arial" w:cs="Arial"/>
        </w:rPr>
        <w:t>London, SW1H 0EU</w:t>
      </w:r>
    </w:p>
    <w:p w14:paraId="2F0FC3F4" w14:textId="2CE2D83E" w:rsidR="00FA75CF" w:rsidRPr="00F56264" w:rsidRDefault="00FA75CF" w:rsidP="00703CDC">
      <w:pPr>
        <w:rPr>
          <w:rFonts w:ascii="Arial" w:hAnsi="Arial" w:cs="Arial"/>
        </w:rPr>
      </w:pPr>
      <w:r>
        <w:rPr>
          <w:rFonts w:ascii="Arial" w:hAnsi="Arial" w:cs="Arial"/>
        </w:rPr>
        <w:t>Email:</w:t>
      </w:r>
      <w:r w:rsidRPr="002F065A">
        <w:t xml:space="preserve"> </w:t>
      </w:r>
      <w:hyperlink r:id="rId12" w:history="1">
        <w:r w:rsidRPr="00D7428C">
          <w:rPr>
            <w:rStyle w:val="Hyperlink"/>
            <w:rFonts w:ascii="Arial" w:hAnsi="Arial" w:cs="Arial"/>
          </w:rPr>
          <w:t>wes.streeting.mp@parliament.uk</w:t>
        </w:r>
      </w:hyperlink>
      <w:r>
        <w:rPr>
          <w:rFonts w:ascii="Arial" w:hAnsi="Arial" w:cs="Arial"/>
        </w:rPr>
        <w:t xml:space="preserve"> AND </w:t>
      </w:r>
      <w:hyperlink r:id="rId13" w:history="1">
        <w:r w:rsidRPr="00D7428C">
          <w:rPr>
            <w:rStyle w:val="Hyperlink"/>
            <w:rFonts w:ascii="Arial" w:hAnsi="Arial" w:cs="Arial"/>
          </w:rPr>
          <w:t>dhsc.publicenquiries@dhsc.gov.uk</w:t>
        </w:r>
      </w:hyperlink>
      <w:r>
        <w:rPr>
          <w:rFonts w:ascii="Arial" w:hAnsi="Arial" w:cs="Arial"/>
        </w:rPr>
        <w:t xml:space="preserve"> </w:t>
      </w:r>
    </w:p>
    <w:p w14:paraId="5C3FEB74" w14:textId="77777777" w:rsidR="00624EB6" w:rsidRPr="00F56264" w:rsidRDefault="00624EB6" w:rsidP="00703CDC">
      <w:pPr>
        <w:rPr>
          <w:rFonts w:ascii="Arial" w:hAnsi="Arial" w:cs="Arial"/>
        </w:rPr>
      </w:pPr>
    </w:p>
    <w:p w14:paraId="1948FE5B" w14:textId="5301BD12" w:rsidR="00FA75CF" w:rsidRDefault="00B742C9" w:rsidP="00703CDC">
      <w:pPr>
        <w:rPr>
          <w:rFonts w:ascii="Arial" w:hAnsi="Arial" w:cs="Arial"/>
        </w:rPr>
      </w:pPr>
      <w:r>
        <w:rPr>
          <w:rFonts w:ascii="Arial" w:hAnsi="Arial" w:cs="Arial"/>
        </w:rPr>
        <w:t>[XX]</w:t>
      </w:r>
      <w:r w:rsidR="00703CDC" w:rsidRPr="00F56264">
        <w:rPr>
          <w:rFonts w:ascii="Arial" w:hAnsi="Arial" w:cs="Arial"/>
        </w:rPr>
        <w:t xml:space="preserve"> November 2024</w:t>
      </w:r>
    </w:p>
    <w:p w14:paraId="35DA22A3" w14:textId="77777777" w:rsidR="00FA75CF" w:rsidRPr="00F56264" w:rsidRDefault="00FA75CF" w:rsidP="00703CDC">
      <w:pPr>
        <w:rPr>
          <w:rFonts w:ascii="Arial" w:hAnsi="Arial" w:cs="Arial"/>
        </w:rPr>
      </w:pPr>
    </w:p>
    <w:p w14:paraId="6519653F" w14:textId="2511815C" w:rsidR="00703CDC" w:rsidRPr="00F56264" w:rsidRDefault="00703CDC" w:rsidP="00703CDC">
      <w:pPr>
        <w:rPr>
          <w:rFonts w:ascii="Arial" w:hAnsi="Arial" w:cs="Arial"/>
        </w:rPr>
      </w:pPr>
      <w:r w:rsidRPr="00F56264">
        <w:rPr>
          <w:rFonts w:ascii="Arial" w:hAnsi="Arial" w:cs="Arial"/>
        </w:rPr>
        <w:t>Dear Secretary of State</w:t>
      </w:r>
      <w:r w:rsidR="00B742C9">
        <w:rPr>
          <w:rFonts w:ascii="Arial" w:hAnsi="Arial" w:cs="Arial"/>
        </w:rPr>
        <w:t xml:space="preserve"> for Health and Social Care</w:t>
      </w:r>
      <w:r w:rsidRPr="00F56264">
        <w:rPr>
          <w:rFonts w:ascii="Arial" w:hAnsi="Arial" w:cs="Arial"/>
        </w:rPr>
        <w:t>,</w:t>
      </w:r>
    </w:p>
    <w:p w14:paraId="1A4E0937" w14:textId="46051800" w:rsidR="00703CDC" w:rsidRPr="00F56264" w:rsidRDefault="00703CDC" w:rsidP="00703CDC">
      <w:pPr>
        <w:rPr>
          <w:rFonts w:ascii="Arial" w:hAnsi="Arial" w:cs="Arial"/>
        </w:rPr>
      </w:pPr>
      <w:r w:rsidRPr="00F56264">
        <w:rPr>
          <w:rFonts w:ascii="Arial" w:hAnsi="Arial" w:cs="Arial"/>
          <w:b/>
          <w:bCs/>
        </w:rPr>
        <w:t>Impact of Autumn Budget on Homecare Services - A Provider's Perspective</w:t>
      </w:r>
    </w:p>
    <w:p w14:paraId="3EC448F7" w14:textId="5967423F" w:rsidR="00703CDC" w:rsidRPr="00F56264" w:rsidRDefault="00703CDC" w:rsidP="00703CDC">
      <w:pPr>
        <w:rPr>
          <w:rFonts w:ascii="Arial" w:hAnsi="Arial" w:cs="Arial"/>
        </w:rPr>
      </w:pPr>
      <w:r w:rsidRPr="00F56264">
        <w:rPr>
          <w:rFonts w:ascii="Arial" w:hAnsi="Arial" w:cs="Arial"/>
        </w:rPr>
        <w:t>I am writing to you as a homecare provider deeply concerned about the devastating impact of the recent Autumn Budget on our ability to continue delivering essential public services to people in our communities.</w:t>
      </w:r>
    </w:p>
    <w:p w14:paraId="04EA8E77" w14:textId="16AE83FF" w:rsidR="00A81A14" w:rsidRPr="00F56264" w:rsidRDefault="00703CDC" w:rsidP="00703CDC">
      <w:pPr>
        <w:rPr>
          <w:rFonts w:ascii="Arial" w:hAnsi="Arial" w:cs="Arial"/>
        </w:rPr>
      </w:pPr>
      <w:r w:rsidRPr="00F56264">
        <w:rPr>
          <w:rFonts w:ascii="Arial" w:hAnsi="Arial" w:cs="Arial"/>
        </w:rPr>
        <w:t xml:space="preserve">The combined effect of the announced minimum wage </w:t>
      </w:r>
      <w:proofErr w:type="gramStart"/>
      <w:r w:rsidRPr="00F56264">
        <w:rPr>
          <w:rFonts w:ascii="Arial" w:hAnsi="Arial" w:cs="Arial"/>
        </w:rPr>
        <w:t>increase</w:t>
      </w:r>
      <w:proofErr w:type="gramEnd"/>
      <w:r w:rsidRPr="00F56264">
        <w:rPr>
          <w:rFonts w:ascii="Arial" w:hAnsi="Arial" w:cs="Arial"/>
        </w:rPr>
        <w:t xml:space="preserve"> and changes to employers' national insurance contributions will add</w:t>
      </w:r>
      <w:r w:rsidR="00B742C9">
        <w:rPr>
          <w:rFonts w:ascii="Arial" w:hAnsi="Arial" w:cs="Arial"/>
        </w:rPr>
        <w:t xml:space="preserve"> approximately</w:t>
      </w:r>
      <w:r w:rsidRPr="00F56264">
        <w:rPr>
          <w:rFonts w:ascii="Arial" w:hAnsi="Arial" w:cs="Arial"/>
        </w:rPr>
        <w:t xml:space="preserve"> £2.04 per hour to our direct staff costs</w:t>
      </w:r>
      <w:r w:rsidR="007E6E1E">
        <w:rPr>
          <w:rFonts w:ascii="Arial" w:hAnsi="Arial" w:cs="Arial"/>
        </w:rPr>
        <w:t xml:space="preserve"> in homecare</w:t>
      </w:r>
      <w:r w:rsidRPr="00F56264">
        <w:rPr>
          <w:rFonts w:ascii="Arial" w:hAnsi="Arial" w:cs="Arial"/>
        </w:rPr>
        <w:t xml:space="preserve">. </w:t>
      </w:r>
      <w:r w:rsidR="00A81A14" w:rsidRPr="00F56264">
        <w:rPr>
          <w:rFonts w:ascii="Arial" w:hAnsi="Arial" w:cs="Arial"/>
        </w:rPr>
        <w:t xml:space="preserve">This is before we consider inflationary pressures in other running costs, such as IT, PPE and insurance. </w:t>
      </w:r>
    </w:p>
    <w:p w14:paraId="76B9940F" w14:textId="35FF6942" w:rsidR="00A81A14" w:rsidRPr="00F56264" w:rsidRDefault="00703CDC" w:rsidP="00703CDC">
      <w:pPr>
        <w:rPr>
          <w:rFonts w:ascii="Arial" w:hAnsi="Arial" w:cs="Arial"/>
        </w:rPr>
      </w:pPr>
      <w:r w:rsidRPr="00F56264">
        <w:rPr>
          <w:rFonts w:ascii="Arial" w:hAnsi="Arial" w:cs="Arial"/>
        </w:rPr>
        <w:t xml:space="preserve">For my organisation alone, this </w:t>
      </w:r>
      <w:r w:rsidR="009D57FC" w:rsidRPr="00F56264">
        <w:rPr>
          <w:rFonts w:ascii="Arial" w:hAnsi="Arial" w:cs="Arial"/>
        </w:rPr>
        <w:t>means</w:t>
      </w:r>
      <w:r w:rsidRPr="00F56264">
        <w:rPr>
          <w:rFonts w:ascii="Arial" w:hAnsi="Arial" w:cs="Arial"/>
        </w:rPr>
        <w:t xml:space="preserve"> an </w:t>
      </w:r>
      <w:r w:rsidR="009D57FC" w:rsidRPr="00F56264">
        <w:rPr>
          <w:rFonts w:ascii="Arial" w:hAnsi="Arial" w:cs="Arial"/>
        </w:rPr>
        <w:t>added</w:t>
      </w:r>
      <w:r w:rsidRPr="00F56264">
        <w:rPr>
          <w:rFonts w:ascii="Arial" w:hAnsi="Arial" w:cs="Arial"/>
        </w:rPr>
        <w:t xml:space="preserve"> annual cost of [£XX</w:t>
      </w:r>
      <w:r w:rsidR="00A77E96" w:rsidRPr="00F56264">
        <w:rPr>
          <w:rFonts w:ascii="Arial" w:hAnsi="Arial" w:cs="Arial"/>
        </w:rPr>
        <w:t xml:space="preserve">] </w:t>
      </w:r>
      <w:r w:rsidRPr="00F56264">
        <w:rPr>
          <w:rFonts w:ascii="Arial" w:hAnsi="Arial" w:cs="Arial"/>
        </w:rPr>
        <w:t xml:space="preserve">per employee. </w:t>
      </w:r>
    </w:p>
    <w:p w14:paraId="0B2FF83C" w14:textId="356820A8" w:rsidR="00703CDC" w:rsidRPr="00F56264" w:rsidRDefault="00703CDC" w:rsidP="00703CDC">
      <w:pPr>
        <w:rPr>
          <w:rFonts w:ascii="Arial" w:hAnsi="Arial" w:cs="Arial"/>
        </w:rPr>
      </w:pPr>
      <w:r w:rsidRPr="00F56264">
        <w:rPr>
          <w:rFonts w:ascii="Arial" w:hAnsi="Arial" w:cs="Arial"/>
        </w:rPr>
        <w:t>With [number of] employees, we're looking at extra costs of over [£XX] per year - costs we simply cannot absorb.</w:t>
      </w:r>
    </w:p>
    <w:p w14:paraId="4A52DABB" w14:textId="764F0680" w:rsidR="00703CDC" w:rsidRPr="00F56264" w:rsidRDefault="00EA4666" w:rsidP="00703CDC">
      <w:pPr>
        <w:rPr>
          <w:rFonts w:ascii="Arial" w:hAnsi="Arial" w:cs="Arial"/>
        </w:rPr>
      </w:pPr>
      <w:r w:rsidRPr="00F56264">
        <w:rPr>
          <w:rFonts w:ascii="Arial" w:hAnsi="Arial" w:cs="Arial"/>
        </w:rPr>
        <w:t>Our</w:t>
      </w:r>
      <w:r w:rsidR="00703CDC" w:rsidRPr="00F56264">
        <w:rPr>
          <w:rFonts w:ascii="Arial" w:hAnsi="Arial" w:cs="Arial"/>
        </w:rPr>
        <w:t xml:space="preserve"> reality is that:</w:t>
      </w:r>
    </w:p>
    <w:p w14:paraId="679E15F7" w14:textId="79D789D6" w:rsidR="00703CDC" w:rsidRPr="00F56264" w:rsidRDefault="0061185D" w:rsidP="00703CDC">
      <w:pPr>
        <w:numPr>
          <w:ilvl w:val="0"/>
          <w:numId w:val="1"/>
        </w:numPr>
        <w:rPr>
          <w:rFonts w:ascii="Arial" w:hAnsi="Arial" w:cs="Arial"/>
        </w:rPr>
      </w:pPr>
      <w:r w:rsidRPr="00F56264">
        <w:rPr>
          <w:rFonts w:ascii="Arial" w:hAnsi="Arial" w:cs="Arial"/>
        </w:rPr>
        <w:t>[</w:t>
      </w:r>
      <w:r w:rsidR="002E1AB0" w:rsidRPr="00F56264">
        <w:rPr>
          <w:rFonts w:ascii="Arial" w:hAnsi="Arial" w:cs="Arial"/>
        </w:rPr>
        <w:t>X</w:t>
      </w:r>
      <w:r w:rsidRPr="00F56264">
        <w:rPr>
          <w:rFonts w:ascii="Arial" w:hAnsi="Arial" w:cs="Arial"/>
        </w:rPr>
        <w:t xml:space="preserve">%] </w:t>
      </w:r>
      <w:r w:rsidR="00703CDC" w:rsidRPr="00F56264">
        <w:rPr>
          <w:rFonts w:ascii="Arial" w:hAnsi="Arial" w:cs="Arial"/>
        </w:rPr>
        <w:t xml:space="preserve">of </w:t>
      </w:r>
      <w:r w:rsidR="002E1AB0" w:rsidRPr="00F56264">
        <w:rPr>
          <w:rFonts w:ascii="Arial" w:hAnsi="Arial" w:cs="Arial"/>
        </w:rPr>
        <w:t xml:space="preserve">our </w:t>
      </w:r>
      <w:r w:rsidRPr="00F56264">
        <w:rPr>
          <w:rFonts w:ascii="Arial" w:hAnsi="Arial" w:cs="Arial"/>
        </w:rPr>
        <w:t xml:space="preserve">homecare </w:t>
      </w:r>
      <w:r w:rsidR="00703CDC" w:rsidRPr="00F56264">
        <w:rPr>
          <w:rFonts w:ascii="Arial" w:hAnsi="Arial" w:cs="Arial"/>
        </w:rPr>
        <w:t xml:space="preserve">services are commissioned by councils and the NHS at rates that already fail to cover our </w:t>
      </w:r>
      <w:r w:rsidR="00256984" w:rsidRPr="00F56264">
        <w:rPr>
          <w:rFonts w:ascii="Arial" w:hAnsi="Arial" w:cs="Arial"/>
        </w:rPr>
        <w:t>costs.</w:t>
      </w:r>
    </w:p>
    <w:p w14:paraId="18440931" w14:textId="49A627D8" w:rsidR="009E1B3D" w:rsidRPr="00F56264" w:rsidRDefault="009E1B3D" w:rsidP="00703CDC">
      <w:pPr>
        <w:numPr>
          <w:ilvl w:val="0"/>
          <w:numId w:val="1"/>
        </w:numPr>
        <w:rPr>
          <w:rFonts w:ascii="Arial" w:hAnsi="Arial" w:cs="Arial"/>
        </w:rPr>
      </w:pPr>
      <w:r w:rsidRPr="00F56264">
        <w:rPr>
          <w:rFonts w:ascii="Arial" w:hAnsi="Arial" w:cs="Arial"/>
        </w:rPr>
        <w:t xml:space="preserve">The council/ICB we contract with pays only £xx per hour, which is only x% of the Homecare Association Minimum </w:t>
      </w:r>
      <w:r w:rsidR="00256984" w:rsidRPr="00F56264">
        <w:rPr>
          <w:rFonts w:ascii="Arial" w:hAnsi="Arial" w:cs="Arial"/>
        </w:rPr>
        <w:t>Price.</w:t>
      </w:r>
    </w:p>
    <w:p w14:paraId="2767C348" w14:textId="77777777" w:rsidR="00256984" w:rsidRPr="00F56264" w:rsidRDefault="00256984" w:rsidP="00256984">
      <w:pPr>
        <w:numPr>
          <w:ilvl w:val="0"/>
          <w:numId w:val="1"/>
        </w:numPr>
        <w:rPr>
          <w:rFonts w:ascii="Arial" w:hAnsi="Arial" w:cs="Arial"/>
        </w:rPr>
      </w:pPr>
      <w:r w:rsidRPr="00F56264">
        <w:rPr>
          <w:rFonts w:ascii="Arial" w:hAnsi="Arial" w:cs="Arial"/>
        </w:rPr>
        <w:t xml:space="preserve">The margin for our business is just [X%] </w:t>
      </w:r>
    </w:p>
    <w:p w14:paraId="36BDA35C" w14:textId="602668B7" w:rsidR="00703CDC" w:rsidRPr="00F56264" w:rsidRDefault="00703CDC" w:rsidP="00703CDC">
      <w:pPr>
        <w:numPr>
          <w:ilvl w:val="0"/>
          <w:numId w:val="1"/>
        </w:numPr>
        <w:rPr>
          <w:rFonts w:ascii="Arial" w:hAnsi="Arial" w:cs="Arial"/>
        </w:rPr>
      </w:pPr>
      <w:r w:rsidRPr="00F56264">
        <w:rPr>
          <w:rFonts w:ascii="Arial" w:hAnsi="Arial" w:cs="Arial"/>
        </w:rPr>
        <w:t xml:space="preserve">Only 1% of public bodies pay fees that enable compliance with minimum wage legislation and care </w:t>
      </w:r>
      <w:r w:rsidR="00256984" w:rsidRPr="00F56264">
        <w:rPr>
          <w:rFonts w:ascii="Arial" w:hAnsi="Arial" w:cs="Arial"/>
        </w:rPr>
        <w:t>regulations.</w:t>
      </w:r>
      <w:r w:rsidR="00281AE8">
        <w:rPr>
          <w:rStyle w:val="FootnoteReference"/>
          <w:rFonts w:ascii="Arial" w:hAnsi="Arial" w:cs="Arial"/>
        </w:rPr>
        <w:footnoteReference w:id="1"/>
      </w:r>
    </w:p>
    <w:p w14:paraId="271D993D" w14:textId="77777777" w:rsidR="00A5578F" w:rsidRDefault="00703CDC" w:rsidP="003E7651">
      <w:pPr>
        <w:numPr>
          <w:ilvl w:val="0"/>
          <w:numId w:val="1"/>
        </w:numPr>
        <w:rPr>
          <w:rFonts w:ascii="Arial" w:hAnsi="Arial" w:cs="Arial"/>
        </w:rPr>
      </w:pPr>
      <w:r w:rsidRPr="00A5578F">
        <w:rPr>
          <w:rFonts w:ascii="Arial" w:hAnsi="Arial" w:cs="Arial"/>
        </w:rPr>
        <w:lastRenderedPageBreak/>
        <w:t xml:space="preserve">There is already a £1.08 billion funding deficit in homecare from the April 2024 minimum wage </w:t>
      </w:r>
      <w:r w:rsidR="00256984" w:rsidRPr="00A5578F">
        <w:rPr>
          <w:rFonts w:ascii="Arial" w:hAnsi="Arial" w:cs="Arial"/>
        </w:rPr>
        <w:t>increase</w:t>
      </w:r>
      <w:r w:rsidR="00A5578F">
        <w:rPr>
          <w:rFonts w:ascii="Arial" w:hAnsi="Arial" w:cs="Arial"/>
        </w:rPr>
        <w:t>.</w:t>
      </w:r>
      <w:r w:rsidR="00A5578F">
        <w:rPr>
          <w:rStyle w:val="FootnoteReference"/>
          <w:rFonts w:ascii="Arial" w:hAnsi="Arial" w:cs="Arial"/>
        </w:rPr>
        <w:footnoteReference w:id="2"/>
      </w:r>
    </w:p>
    <w:p w14:paraId="70769802" w14:textId="358C8ECE" w:rsidR="00703CDC" w:rsidRPr="00A5578F" w:rsidRDefault="00590C0A" w:rsidP="003E7651">
      <w:pPr>
        <w:numPr>
          <w:ilvl w:val="0"/>
          <w:numId w:val="1"/>
        </w:numPr>
        <w:rPr>
          <w:rFonts w:ascii="Arial" w:hAnsi="Arial" w:cs="Arial"/>
        </w:rPr>
      </w:pPr>
      <w:r w:rsidRPr="00A5578F">
        <w:rPr>
          <w:rFonts w:ascii="Arial" w:hAnsi="Arial" w:cs="Arial"/>
        </w:rPr>
        <w:t>Only 6% of regular homecare contracts with local authorities in England had a fee increase that kept up with minimum wage rises in 2024.</w:t>
      </w:r>
      <w:r w:rsidR="00A5578F">
        <w:rPr>
          <w:rStyle w:val="FootnoteReference"/>
          <w:rFonts w:ascii="Arial" w:hAnsi="Arial" w:cs="Arial"/>
        </w:rPr>
        <w:footnoteReference w:id="3"/>
      </w:r>
      <w:r w:rsidRPr="00A5578F">
        <w:rPr>
          <w:rFonts w:ascii="Arial" w:hAnsi="Arial" w:cs="Arial"/>
        </w:rPr>
        <w:t xml:space="preserve"> </w:t>
      </w:r>
    </w:p>
    <w:p w14:paraId="172BC17E" w14:textId="77777777" w:rsidR="00624EB6" w:rsidRPr="00F56264" w:rsidRDefault="00703CDC" w:rsidP="009C79F7">
      <w:pPr>
        <w:tabs>
          <w:tab w:val="num" w:pos="720"/>
        </w:tabs>
        <w:rPr>
          <w:rFonts w:ascii="Arial" w:hAnsi="Arial" w:cs="Arial"/>
        </w:rPr>
      </w:pPr>
      <w:r w:rsidRPr="00F56264">
        <w:rPr>
          <w:rFonts w:ascii="Arial" w:hAnsi="Arial" w:cs="Arial"/>
        </w:rPr>
        <w:t>The consequences of these unfunded cost increases will be severe and immediate</w:t>
      </w:r>
      <w:r w:rsidR="009C79F7" w:rsidRPr="00F56264">
        <w:rPr>
          <w:rFonts w:ascii="Arial" w:hAnsi="Arial" w:cs="Arial"/>
        </w:rPr>
        <w:t xml:space="preserve">. </w:t>
      </w:r>
      <w:r w:rsidR="00624EB6" w:rsidRPr="00F56264">
        <w:rPr>
          <w:rFonts w:ascii="Arial" w:hAnsi="Arial" w:cs="Arial"/>
        </w:rPr>
        <w:t>Without immediate intervention, we will have no choice but to:</w:t>
      </w:r>
    </w:p>
    <w:p w14:paraId="04FDFB15" w14:textId="31102566" w:rsidR="00624EB6" w:rsidRPr="00F56264" w:rsidRDefault="00624EB6" w:rsidP="00624EB6">
      <w:pPr>
        <w:pStyle w:val="ListParagraph"/>
        <w:numPr>
          <w:ilvl w:val="0"/>
          <w:numId w:val="5"/>
        </w:numPr>
        <w:tabs>
          <w:tab w:val="num" w:pos="720"/>
        </w:tabs>
        <w:rPr>
          <w:rFonts w:ascii="Arial" w:hAnsi="Arial" w:cs="Arial"/>
        </w:rPr>
      </w:pPr>
      <w:r w:rsidRPr="00F56264">
        <w:rPr>
          <w:rFonts w:ascii="Arial" w:hAnsi="Arial" w:cs="Arial"/>
        </w:rPr>
        <w:t>H</w:t>
      </w:r>
      <w:r w:rsidR="00703CDC" w:rsidRPr="00F56264">
        <w:rPr>
          <w:rFonts w:ascii="Arial" w:hAnsi="Arial" w:cs="Arial"/>
        </w:rPr>
        <w:t xml:space="preserve">and back contracts, affecting thousands of people who rely on our </w:t>
      </w:r>
      <w:r w:rsidRPr="00F56264">
        <w:rPr>
          <w:rFonts w:ascii="Arial" w:hAnsi="Arial" w:cs="Arial"/>
        </w:rPr>
        <w:t>services.</w:t>
      </w:r>
      <w:r w:rsidR="009C79F7" w:rsidRPr="00F56264">
        <w:rPr>
          <w:rFonts w:ascii="Arial" w:hAnsi="Arial" w:cs="Arial"/>
        </w:rPr>
        <w:t xml:space="preserve"> </w:t>
      </w:r>
    </w:p>
    <w:p w14:paraId="0B502B73" w14:textId="6B0ABD5B" w:rsidR="00624EB6" w:rsidRPr="00F56264" w:rsidRDefault="00624EB6" w:rsidP="00624EB6">
      <w:pPr>
        <w:numPr>
          <w:ilvl w:val="0"/>
          <w:numId w:val="5"/>
        </w:numPr>
        <w:rPr>
          <w:rFonts w:ascii="Arial" w:hAnsi="Arial" w:cs="Arial"/>
        </w:rPr>
      </w:pPr>
      <w:r w:rsidRPr="00F56264">
        <w:rPr>
          <w:rFonts w:ascii="Arial" w:hAnsi="Arial" w:cs="Arial"/>
        </w:rPr>
        <w:t>Reduce investment in training and development.</w:t>
      </w:r>
    </w:p>
    <w:p w14:paraId="1D9F97D9" w14:textId="2DCAA5DB" w:rsidR="00624EB6" w:rsidRPr="00F56264" w:rsidRDefault="00624EB6" w:rsidP="00624EB6">
      <w:pPr>
        <w:numPr>
          <w:ilvl w:val="0"/>
          <w:numId w:val="5"/>
        </w:numPr>
        <w:rPr>
          <w:rFonts w:ascii="Arial" w:hAnsi="Arial" w:cs="Arial"/>
        </w:rPr>
      </w:pPr>
      <w:r w:rsidRPr="00F56264">
        <w:rPr>
          <w:rFonts w:ascii="Arial" w:hAnsi="Arial" w:cs="Arial"/>
        </w:rPr>
        <w:t>Scale back service improvements and innovation.</w:t>
      </w:r>
    </w:p>
    <w:p w14:paraId="291BB8C6" w14:textId="7CA4033B" w:rsidR="00703CDC" w:rsidRPr="00F56264" w:rsidRDefault="00624EB6" w:rsidP="00256984">
      <w:pPr>
        <w:numPr>
          <w:ilvl w:val="0"/>
          <w:numId w:val="5"/>
        </w:numPr>
        <w:tabs>
          <w:tab w:val="num" w:pos="720"/>
        </w:tabs>
        <w:rPr>
          <w:rFonts w:ascii="Arial" w:hAnsi="Arial" w:cs="Arial"/>
        </w:rPr>
      </w:pPr>
      <w:r w:rsidRPr="00F56264">
        <w:rPr>
          <w:rFonts w:ascii="Arial" w:hAnsi="Arial" w:cs="Arial"/>
        </w:rPr>
        <w:t xml:space="preserve">Potentially cease </w:t>
      </w:r>
      <w:r w:rsidR="00256984" w:rsidRPr="00F56264">
        <w:rPr>
          <w:rFonts w:ascii="Arial" w:hAnsi="Arial" w:cs="Arial"/>
        </w:rPr>
        <w:t>trading.</w:t>
      </w:r>
      <w:r w:rsidRPr="00F56264">
        <w:rPr>
          <w:rFonts w:ascii="Arial" w:hAnsi="Arial" w:cs="Arial"/>
        </w:rPr>
        <w:t xml:space="preserve"> </w:t>
      </w:r>
      <w:r w:rsidR="009C79F7" w:rsidRPr="00F56264">
        <w:rPr>
          <w:rFonts w:ascii="Arial" w:hAnsi="Arial" w:cs="Arial"/>
        </w:rPr>
        <w:t xml:space="preserve">This will create a dangerous gap in service provision. </w:t>
      </w:r>
    </w:p>
    <w:p w14:paraId="020F2F65" w14:textId="47C655FF" w:rsidR="77D0E5F5" w:rsidRPr="00F56264" w:rsidRDefault="77D0E5F5" w:rsidP="06A07C76">
      <w:pPr>
        <w:rPr>
          <w:rFonts w:ascii="Arial" w:hAnsi="Arial" w:cs="Arial"/>
        </w:rPr>
      </w:pPr>
      <w:r w:rsidRPr="00F56264">
        <w:rPr>
          <w:rFonts w:ascii="Arial" w:hAnsi="Arial" w:cs="Arial"/>
        </w:rPr>
        <w:t>[INSERT IF YOU SERVE PRIVATE PAY MARKET</w:t>
      </w:r>
      <w:r w:rsidR="00765A64">
        <w:rPr>
          <w:rFonts w:ascii="Arial" w:hAnsi="Arial" w:cs="Arial"/>
        </w:rPr>
        <w:t>/DELETE IF NOT RELEVANT</w:t>
      </w:r>
      <w:r w:rsidRPr="00F56264">
        <w:rPr>
          <w:rFonts w:ascii="Arial" w:hAnsi="Arial" w:cs="Arial"/>
        </w:rPr>
        <w:t xml:space="preserve">] As a provider serving the private-pay market, we are acutely aware of cost-of-living pressures for older people who pay for their own care. The asset threshold is so low that even those of modest means must pay for their care in full. If our costs rise unsustainably, then prices for self-funders will rise too. Many will </w:t>
      </w:r>
      <w:r w:rsidR="14F605B3" w:rsidRPr="00F56264">
        <w:rPr>
          <w:rFonts w:ascii="Arial" w:hAnsi="Arial" w:cs="Arial"/>
        </w:rPr>
        <w:t xml:space="preserve">have to </w:t>
      </w:r>
      <w:r w:rsidRPr="00F56264">
        <w:rPr>
          <w:rFonts w:ascii="Arial" w:hAnsi="Arial" w:cs="Arial"/>
        </w:rPr>
        <w:t>reduce hours of care, adding to the risk of avoidable hospital admissions. This also increases the burden on unpaid carers.</w:t>
      </w:r>
    </w:p>
    <w:p w14:paraId="54FF3BD3" w14:textId="2C074197" w:rsidR="00703CDC" w:rsidRPr="00F56264" w:rsidRDefault="00703CDC" w:rsidP="00703CDC">
      <w:pPr>
        <w:rPr>
          <w:rFonts w:ascii="Arial" w:hAnsi="Arial" w:cs="Arial"/>
        </w:rPr>
      </w:pPr>
      <w:r w:rsidRPr="00F56264">
        <w:rPr>
          <w:rFonts w:ascii="Arial" w:hAnsi="Arial" w:cs="Arial"/>
        </w:rPr>
        <w:t xml:space="preserve">The £600 million in new grant funding announced falls drastically short of what's needed. </w:t>
      </w:r>
      <w:r w:rsidR="009C79F7" w:rsidRPr="00F56264">
        <w:rPr>
          <w:rFonts w:ascii="Arial" w:hAnsi="Arial" w:cs="Arial"/>
        </w:rPr>
        <w:t>The Homecare Association, of which we are members,</w:t>
      </w:r>
      <w:r w:rsidRPr="00F56264">
        <w:rPr>
          <w:rFonts w:ascii="Arial" w:hAnsi="Arial" w:cs="Arial"/>
        </w:rPr>
        <w:t xml:space="preserve"> </w:t>
      </w:r>
      <w:r w:rsidR="009E30CE" w:rsidRPr="00F56264">
        <w:rPr>
          <w:rFonts w:ascii="Arial" w:hAnsi="Arial" w:cs="Arial"/>
        </w:rPr>
        <w:t xml:space="preserve">calculates </w:t>
      </w:r>
      <w:r w:rsidR="001A3CC7" w:rsidRPr="00F56264">
        <w:rPr>
          <w:rFonts w:ascii="Arial" w:hAnsi="Arial" w:cs="Arial"/>
        </w:rPr>
        <w:t xml:space="preserve">the sector </w:t>
      </w:r>
      <w:r w:rsidR="009E30CE" w:rsidRPr="00F56264">
        <w:rPr>
          <w:rFonts w:ascii="Arial" w:hAnsi="Arial" w:cs="Arial"/>
        </w:rPr>
        <w:t>need</w:t>
      </w:r>
      <w:r w:rsidR="001A3CC7" w:rsidRPr="00F56264">
        <w:rPr>
          <w:rFonts w:ascii="Arial" w:hAnsi="Arial" w:cs="Arial"/>
        </w:rPr>
        <w:t xml:space="preserve">s </w:t>
      </w:r>
      <w:r w:rsidR="00256984" w:rsidRPr="00F56264">
        <w:rPr>
          <w:rFonts w:ascii="Arial" w:hAnsi="Arial" w:cs="Arial"/>
        </w:rPr>
        <w:t>an injection</w:t>
      </w:r>
      <w:r w:rsidR="001A3CC7" w:rsidRPr="00F56264">
        <w:rPr>
          <w:rFonts w:ascii="Arial" w:hAnsi="Arial" w:cs="Arial"/>
        </w:rPr>
        <w:t xml:space="preserve"> </w:t>
      </w:r>
      <w:r w:rsidR="00256984" w:rsidRPr="00F56264">
        <w:rPr>
          <w:rFonts w:ascii="Arial" w:hAnsi="Arial" w:cs="Arial"/>
        </w:rPr>
        <w:t>of £</w:t>
      </w:r>
      <w:r w:rsidRPr="00F56264">
        <w:rPr>
          <w:rFonts w:ascii="Arial" w:hAnsi="Arial" w:cs="Arial"/>
        </w:rPr>
        <w:t>1.</w:t>
      </w:r>
      <w:r w:rsidR="004B382B">
        <w:rPr>
          <w:rFonts w:ascii="Arial" w:hAnsi="Arial" w:cs="Arial"/>
        </w:rPr>
        <w:t>8</w:t>
      </w:r>
      <w:r w:rsidRPr="00F56264">
        <w:rPr>
          <w:rFonts w:ascii="Arial" w:hAnsi="Arial" w:cs="Arial"/>
        </w:rPr>
        <w:t xml:space="preserve"> billion just to cover these new increases and address historic deficits in homecare.</w:t>
      </w:r>
    </w:p>
    <w:p w14:paraId="50D49AB8" w14:textId="30BB84A4" w:rsidR="00703CDC" w:rsidRPr="00F56264" w:rsidRDefault="00703CDC" w:rsidP="00703CDC">
      <w:pPr>
        <w:rPr>
          <w:rFonts w:ascii="Arial" w:hAnsi="Arial" w:cs="Arial"/>
        </w:rPr>
      </w:pPr>
      <w:r w:rsidRPr="00F56264">
        <w:rPr>
          <w:rFonts w:ascii="Arial" w:hAnsi="Arial" w:cs="Arial"/>
        </w:rPr>
        <w:t>We urge</w:t>
      </w:r>
      <w:r w:rsidR="002E3D95" w:rsidRPr="00F56264">
        <w:rPr>
          <w:rFonts w:ascii="Arial" w:hAnsi="Arial" w:cs="Arial"/>
        </w:rPr>
        <w:t xml:space="preserve"> </w:t>
      </w:r>
      <w:r w:rsidRPr="00F56264">
        <w:rPr>
          <w:rFonts w:ascii="Arial" w:hAnsi="Arial" w:cs="Arial"/>
        </w:rPr>
        <w:t>you to:</w:t>
      </w:r>
    </w:p>
    <w:p w14:paraId="07405F36" w14:textId="77777777" w:rsidR="00703CDC" w:rsidRPr="00F56264" w:rsidRDefault="00703CDC" w:rsidP="00703CDC">
      <w:pPr>
        <w:numPr>
          <w:ilvl w:val="0"/>
          <w:numId w:val="4"/>
        </w:numPr>
        <w:rPr>
          <w:rFonts w:ascii="Arial" w:hAnsi="Arial" w:cs="Arial"/>
        </w:rPr>
      </w:pPr>
      <w:r w:rsidRPr="00F56264">
        <w:rPr>
          <w:rFonts w:ascii="Arial" w:hAnsi="Arial" w:cs="Arial"/>
        </w:rPr>
        <w:t>Exempt homecare providers from the employers' NIC changes</w:t>
      </w:r>
    </w:p>
    <w:p w14:paraId="4B915057" w14:textId="0B0A04EC" w:rsidR="00703CDC" w:rsidRPr="00F56264" w:rsidRDefault="00703CDC" w:rsidP="00703CDC">
      <w:pPr>
        <w:numPr>
          <w:ilvl w:val="0"/>
          <w:numId w:val="4"/>
        </w:numPr>
        <w:rPr>
          <w:rFonts w:ascii="Arial" w:hAnsi="Arial" w:cs="Arial"/>
        </w:rPr>
      </w:pPr>
      <w:r w:rsidRPr="00F56264">
        <w:rPr>
          <w:rFonts w:ascii="Arial" w:hAnsi="Arial" w:cs="Arial"/>
        </w:rPr>
        <w:t>Provide emergency funding of £1.</w:t>
      </w:r>
      <w:r w:rsidR="004B382B">
        <w:rPr>
          <w:rFonts w:ascii="Arial" w:hAnsi="Arial" w:cs="Arial"/>
        </w:rPr>
        <w:t>8</w:t>
      </w:r>
      <w:r w:rsidRPr="00F56264">
        <w:rPr>
          <w:rFonts w:ascii="Arial" w:hAnsi="Arial" w:cs="Arial"/>
        </w:rPr>
        <w:t xml:space="preserve"> billion to cover increased employment costs</w:t>
      </w:r>
    </w:p>
    <w:p w14:paraId="20C3FC83" w14:textId="77777777" w:rsidR="00703CDC" w:rsidRPr="00F56264" w:rsidRDefault="00703CDC" w:rsidP="00703CDC">
      <w:pPr>
        <w:numPr>
          <w:ilvl w:val="0"/>
          <w:numId w:val="4"/>
        </w:numPr>
        <w:rPr>
          <w:rFonts w:ascii="Arial" w:hAnsi="Arial" w:cs="Arial"/>
        </w:rPr>
      </w:pPr>
      <w:r w:rsidRPr="00F56264">
        <w:rPr>
          <w:rFonts w:ascii="Arial" w:hAnsi="Arial" w:cs="Arial"/>
        </w:rPr>
        <w:t>Implement a National Contract for Care services that guarantees a minimum price for homecare</w:t>
      </w:r>
    </w:p>
    <w:p w14:paraId="19BAFE71" w14:textId="77777777" w:rsidR="00703CDC" w:rsidRPr="00F56264" w:rsidRDefault="00703CDC" w:rsidP="00703CDC">
      <w:pPr>
        <w:numPr>
          <w:ilvl w:val="0"/>
          <w:numId w:val="4"/>
        </w:numPr>
        <w:rPr>
          <w:rFonts w:ascii="Arial" w:hAnsi="Arial" w:cs="Arial"/>
        </w:rPr>
      </w:pPr>
      <w:r w:rsidRPr="00F56264">
        <w:rPr>
          <w:rFonts w:ascii="Arial" w:hAnsi="Arial" w:cs="Arial"/>
        </w:rPr>
        <w:t>Establish a multi-year funding settlement that reflects the true cost of quality care</w:t>
      </w:r>
    </w:p>
    <w:p w14:paraId="35BFE827" w14:textId="77777777" w:rsidR="00703CDC" w:rsidRPr="00F56264" w:rsidRDefault="00703CDC" w:rsidP="00703CDC">
      <w:pPr>
        <w:rPr>
          <w:rFonts w:ascii="Arial" w:hAnsi="Arial" w:cs="Arial"/>
        </w:rPr>
      </w:pPr>
      <w:r w:rsidRPr="00F56264">
        <w:rPr>
          <w:rFonts w:ascii="Arial" w:hAnsi="Arial" w:cs="Arial"/>
        </w:rPr>
        <w:t xml:space="preserve">The Labour government's manifesto promised to support people in their communities and improve conditions for care workers. However, these unfunded cost increases, </w:t>
      </w:r>
      <w:r w:rsidRPr="00F56264">
        <w:rPr>
          <w:rFonts w:ascii="Arial" w:hAnsi="Arial" w:cs="Arial"/>
        </w:rPr>
        <w:lastRenderedPageBreak/>
        <w:t>without addressing systemic funding issues, will achieve the opposite - devastating an already fragile sector and harming the very people you've pledged to protect.</w:t>
      </w:r>
    </w:p>
    <w:p w14:paraId="3086B86B" w14:textId="77777777" w:rsidR="00703CDC" w:rsidRPr="00F56264" w:rsidRDefault="00703CDC" w:rsidP="00703CDC">
      <w:pPr>
        <w:rPr>
          <w:rFonts w:ascii="Arial" w:hAnsi="Arial" w:cs="Arial"/>
        </w:rPr>
      </w:pPr>
      <w:r w:rsidRPr="00F56264">
        <w:rPr>
          <w:rFonts w:ascii="Arial" w:hAnsi="Arial" w:cs="Arial"/>
        </w:rPr>
        <w:t>Yours sincerely,</w:t>
      </w:r>
    </w:p>
    <w:p w14:paraId="0EED1717" w14:textId="77777777" w:rsidR="00624EB6" w:rsidRPr="00F56264" w:rsidRDefault="00703CDC" w:rsidP="00703CDC">
      <w:pPr>
        <w:rPr>
          <w:rFonts w:ascii="Arial" w:hAnsi="Arial" w:cs="Arial"/>
        </w:rPr>
      </w:pPr>
      <w:r w:rsidRPr="00F56264">
        <w:rPr>
          <w:rFonts w:ascii="Arial" w:hAnsi="Arial" w:cs="Arial"/>
        </w:rPr>
        <w:t xml:space="preserve">[Your name] </w:t>
      </w:r>
    </w:p>
    <w:p w14:paraId="3EB053D0" w14:textId="3F95F513" w:rsidR="00624EB6" w:rsidRPr="00F56264" w:rsidRDefault="00624EB6" w:rsidP="00703CDC">
      <w:pPr>
        <w:rPr>
          <w:rFonts w:ascii="Arial" w:hAnsi="Arial" w:cs="Arial"/>
        </w:rPr>
      </w:pPr>
      <w:r w:rsidRPr="00F56264">
        <w:rPr>
          <w:rFonts w:ascii="Arial" w:hAnsi="Arial" w:cs="Arial"/>
        </w:rPr>
        <w:t>[Your title]</w:t>
      </w:r>
    </w:p>
    <w:p w14:paraId="34B74BFB" w14:textId="44AF5885" w:rsidR="00804165" w:rsidRDefault="00703CDC" w:rsidP="00510B6E">
      <w:pPr>
        <w:rPr>
          <w:rFonts w:ascii="Arial" w:hAnsi="Arial" w:cs="Arial"/>
        </w:rPr>
      </w:pPr>
      <w:r w:rsidRPr="00F56264">
        <w:rPr>
          <w:rFonts w:ascii="Arial" w:hAnsi="Arial" w:cs="Arial"/>
        </w:rPr>
        <w:t>[Your Organisation]</w:t>
      </w:r>
    </w:p>
    <w:p w14:paraId="5648DA5F" w14:textId="7F61F58A" w:rsidR="000E6203" w:rsidRPr="00F56264" w:rsidRDefault="000E6203" w:rsidP="00510B6E">
      <w:pPr>
        <w:rPr>
          <w:rFonts w:ascii="Arial" w:hAnsi="Arial" w:cs="Arial"/>
        </w:rPr>
      </w:pPr>
    </w:p>
    <w:sectPr w:rsidR="000E6203" w:rsidRPr="00F562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ECD78" w14:textId="77777777" w:rsidR="00936764" w:rsidRDefault="00936764" w:rsidP="00281AE8">
      <w:pPr>
        <w:spacing w:after="0" w:line="240" w:lineRule="auto"/>
      </w:pPr>
      <w:r>
        <w:separator/>
      </w:r>
    </w:p>
  </w:endnote>
  <w:endnote w:type="continuationSeparator" w:id="0">
    <w:p w14:paraId="58F01433" w14:textId="77777777" w:rsidR="00936764" w:rsidRDefault="00936764" w:rsidP="00281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D63A2" w14:textId="77777777" w:rsidR="00936764" w:rsidRDefault="00936764" w:rsidP="00281AE8">
      <w:pPr>
        <w:spacing w:after="0" w:line="240" w:lineRule="auto"/>
      </w:pPr>
      <w:r>
        <w:separator/>
      </w:r>
    </w:p>
  </w:footnote>
  <w:footnote w:type="continuationSeparator" w:id="0">
    <w:p w14:paraId="01286536" w14:textId="77777777" w:rsidR="00936764" w:rsidRDefault="00936764" w:rsidP="00281AE8">
      <w:pPr>
        <w:spacing w:after="0" w:line="240" w:lineRule="auto"/>
      </w:pPr>
      <w:r>
        <w:continuationSeparator/>
      </w:r>
    </w:p>
  </w:footnote>
  <w:footnote w:id="1">
    <w:p w14:paraId="3C8C15E3" w14:textId="27DF46AF" w:rsidR="00281AE8" w:rsidRPr="00281AE8" w:rsidRDefault="00281AE8" w:rsidP="00281AE8">
      <w:pPr>
        <w:pStyle w:val="FootnoteText"/>
        <w:rPr>
          <w:rFonts w:ascii="Arial" w:hAnsi="Arial" w:cs="Arial"/>
          <w:sz w:val="18"/>
          <w:szCs w:val="18"/>
        </w:rPr>
      </w:pPr>
      <w:r w:rsidRPr="00281AE8">
        <w:rPr>
          <w:rStyle w:val="FootnoteReference"/>
          <w:rFonts w:ascii="Arial" w:hAnsi="Arial" w:cs="Arial"/>
          <w:sz w:val="18"/>
          <w:szCs w:val="18"/>
        </w:rPr>
        <w:footnoteRef/>
      </w:r>
      <w:r w:rsidRPr="00281AE8">
        <w:rPr>
          <w:rFonts w:ascii="Arial" w:hAnsi="Arial" w:cs="Arial"/>
          <w:sz w:val="18"/>
          <w:szCs w:val="18"/>
        </w:rPr>
        <w:t xml:space="preserve"> https://www.homecareassociation.org.uk/resource/fee-rates-for-state-funded-homecar-2024-25.html</w:t>
      </w:r>
    </w:p>
  </w:footnote>
  <w:footnote w:id="2">
    <w:p w14:paraId="48C7E663" w14:textId="2E5BD323" w:rsidR="00A5578F" w:rsidRDefault="00A5578F">
      <w:pPr>
        <w:pStyle w:val="FootnoteText"/>
      </w:pPr>
      <w:r>
        <w:rPr>
          <w:rStyle w:val="FootnoteReference"/>
        </w:rPr>
        <w:footnoteRef/>
      </w:r>
      <w:r>
        <w:t xml:space="preserve"> </w:t>
      </w:r>
      <w:r w:rsidRPr="00281AE8">
        <w:rPr>
          <w:rFonts w:ascii="Arial" w:hAnsi="Arial" w:cs="Arial"/>
          <w:sz w:val="18"/>
          <w:szCs w:val="18"/>
        </w:rPr>
        <w:t>https://www.homecareassociation.org.uk/resource/fee-rates-for-state-funded-homecar-2024-25.html</w:t>
      </w:r>
    </w:p>
  </w:footnote>
  <w:footnote w:id="3">
    <w:p w14:paraId="6C4F3FE9" w14:textId="541114E7" w:rsidR="00A5578F" w:rsidRDefault="00A5578F">
      <w:pPr>
        <w:pStyle w:val="FootnoteText"/>
      </w:pPr>
      <w:r>
        <w:rPr>
          <w:rStyle w:val="FootnoteReference"/>
        </w:rPr>
        <w:footnoteRef/>
      </w:r>
      <w:r>
        <w:t xml:space="preserve"> </w:t>
      </w:r>
      <w:r w:rsidRPr="00281AE8">
        <w:rPr>
          <w:rFonts w:ascii="Arial" w:hAnsi="Arial" w:cs="Arial"/>
          <w:sz w:val="18"/>
          <w:szCs w:val="18"/>
        </w:rPr>
        <w:t>https://www.homecareassociation.org.uk/resource/fee-rates-for-state-funded-homecar-2024-25.html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80E01"/>
    <w:multiLevelType w:val="multilevel"/>
    <w:tmpl w:val="B96C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CF027D"/>
    <w:multiLevelType w:val="multilevel"/>
    <w:tmpl w:val="2ACC2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640519"/>
    <w:multiLevelType w:val="multilevel"/>
    <w:tmpl w:val="71D0C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2E0096"/>
    <w:multiLevelType w:val="multilevel"/>
    <w:tmpl w:val="4696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B142D9"/>
    <w:multiLevelType w:val="hybridMultilevel"/>
    <w:tmpl w:val="6F767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59746">
    <w:abstractNumId w:val="3"/>
  </w:num>
  <w:num w:numId="2" w16cid:durableId="61370860">
    <w:abstractNumId w:val="2"/>
  </w:num>
  <w:num w:numId="3" w16cid:durableId="2075077612">
    <w:abstractNumId w:val="0"/>
  </w:num>
  <w:num w:numId="4" w16cid:durableId="2110080176">
    <w:abstractNumId w:val="1"/>
  </w:num>
  <w:num w:numId="5" w16cid:durableId="1955138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65"/>
    <w:rsid w:val="000231A2"/>
    <w:rsid w:val="000A39BD"/>
    <w:rsid w:val="000E6203"/>
    <w:rsid w:val="00170965"/>
    <w:rsid w:val="001A3CC7"/>
    <w:rsid w:val="001D4C2D"/>
    <w:rsid w:val="00256984"/>
    <w:rsid w:val="00262319"/>
    <w:rsid w:val="00281AE8"/>
    <w:rsid w:val="002E1AB0"/>
    <w:rsid w:val="002E3D95"/>
    <w:rsid w:val="002F065A"/>
    <w:rsid w:val="00367CB4"/>
    <w:rsid w:val="003E3E50"/>
    <w:rsid w:val="004B382B"/>
    <w:rsid w:val="004D4465"/>
    <w:rsid w:val="00510B6E"/>
    <w:rsid w:val="00590C0A"/>
    <w:rsid w:val="0061185D"/>
    <w:rsid w:val="00624EB6"/>
    <w:rsid w:val="0066441D"/>
    <w:rsid w:val="006F49BF"/>
    <w:rsid w:val="00703CDC"/>
    <w:rsid w:val="00765A64"/>
    <w:rsid w:val="007E6E1E"/>
    <w:rsid w:val="00804165"/>
    <w:rsid w:val="00857F05"/>
    <w:rsid w:val="009253CD"/>
    <w:rsid w:val="00936764"/>
    <w:rsid w:val="009C79F7"/>
    <w:rsid w:val="009D57FC"/>
    <w:rsid w:val="009E1B3D"/>
    <w:rsid w:val="009E30CE"/>
    <w:rsid w:val="00A35077"/>
    <w:rsid w:val="00A5578F"/>
    <w:rsid w:val="00A70E01"/>
    <w:rsid w:val="00A77E96"/>
    <w:rsid w:val="00A81A14"/>
    <w:rsid w:val="00B20FBF"/>
    <w:rsid w:val="00B742C9"/>
    <w:rsid w:val="00C82B54"/>
    <w:rsid w:val="00E24288"/>
    <w:rsid w:val="00EA4666"/>
    <w:rsid w:val="00F56264"/>
    <w:rsid w:val="00FA75CF"/>
    <w:rsid w:val="00FC7B90"/>
    <w:rsid w:val="06A07C76"/>
    <w:rsid w:val="14F605B3"/>
    <w:rsid w:val="31CA02E5"/>
    <w:rsid w:val="45AC0C8D"/>
    <w:rsid w:val="6418BEDD"/>
    <w:rsid w:val="77D0E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4701E"/>
  <w15:chartTrackingRefBased/>
  <w15:docId w15:val="{7E266466-C984-42D1-A806-4D9B0BDA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EB6"/>
  </w:style>
  <w:style w:type="paragraph" w:styleId="Heading1">
    <w:name w:val="heading 1"/>
    <w:basedOn w:val="Normal"/>
    <w:next w:val="Normal"/>
    <w:link w:val="Heading1Char"/>
    <w:uiPriority w:val="9"/>
    <w:qFormat/>
    <w:rsid w:val="00804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4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1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1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1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1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1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1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1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1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1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1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1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1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1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165"/>
    <w:rPr>
      <w:rFonts w:eastAsiaTheme="majorEastAsia" w:cstheme="majorBidi"/>
      <w:color w:val="272727" w:themeColor="text1" w:themeTint="D8"/>
    </w:rPr>
  </w:style>
  <w:style w:type="paragraph" w:styleId="Title">
    <w:name w:val="Title"/>
    <w:basedOn w:val="Normal"/>
    <w:next w:val="Normal"/>
    <w:link w:val="TitleChar"/>
    <w:uiPriority w:val="10"/>
    <w:qFormat/>
    <w:rsid w:val="00804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1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1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165"/>
    <w:pPr>
      <w:spacing w:before="160"/>
      <w:jc w:val="center"/>
    </w:pPr>
    <w:rPr>
      <w:i/>
      <w:iCs/>
      <w:color w:val="404040" w:themeColor="text1" w:themeTint="BF"/>
    </w:rPr>
  </w:style>
  <w:style w:type="character" w:customStyle="1" w:styleId="QuoteChar">
    <w:name w:val="Quote Char"/>
    <w:basedOn w:val="DefaultParagraphFont"/>
    <w:link w:val="Quote"/>
    <w:uiPriority w:val="29"/>
    <w:rsid w:val="00804165"/>
    <w:rPr>
      <w:i/>
      <w:iCs/>
      <w:color w:val="404040" w:themeColor="text1" w:themeTint="BF"/>
    </w:rPr>
  </w:style>
  <w:style w:type="paragraph" w:styleId="ListParagraph">
    <w:name w:val="List Paragraph"/>
    <w:basedOn w:val="Normal"/>
    <w:uiPriority w:val="34"/>
    <w:qFormat/>
    <w:rsid w:val="00804165"/>
    <w:pPr>
      <w:ind w:left="720"/>
      <w:contextualSpacing/>
    </w:pPr>
  </w:style>
  <w:style w:type="character" w:styleId="IntenseEmphasis">
    <w:name w:val="Intense Emphasis"/>
    <w:basedOn w:val="DefaultParagraphFont"/>
    <w:uiPriority w:val="21"/>
    <w:qFormat/>
    <w:rsid w:val="00804165"/>
    <w:rPr>
      <w:i/>
      <w:iCs/>
      <w:color w:val="0F4761" w:themeColor="accent1" w:themeShade="BF"/>
    </w:rPr>
  </w:style>
  <w:style w:type="paragraph" w:styleId="IntenseQuote">
    <w:name w:val="Intense Quote"/>
    <w:basedOn w:val="Normal"/>
    <w:next w:val="Normal"/>
    <w:link w:val="IntenseQuoteChar"/>
    <w:uiPriority w:val="30"/>
    <w:qFormat/>
    <w:rsid w:val="00804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165"/>
    <w:rPr>
      <w:i/>
      <w:iCs/>
      <w:color w:val="0F4761" w:themeColor="accent1" w:themeShade="BF"/>
    </w:rPr>
  </w:style>
  <w:style w:type="character" w:styleId="IntenseReference">
    <w:name w:val="Intense Reference"/>
    <w:basedOn w:val="DefaultParagraphFont"/>
    <w:uiPriority w:val="32"/>
    <w:qFormat/>
    <w:rsid w:val="00804165"/>
    <w:rPr>
      <w:b/>
      <w:bCs/>
      <w:smallCaps/>
      <w:color w:val="0F4761" w:themeColor="accent1" w:themeShade="BF"/>
      <w:spacing w:val="5"/>
    </w:rPr>
  </w:style>
  <w:style w:type="character" w:styleId="CommentReference">
    <w:name w:val="annotation reference"/>
    <w:basedOn w:val="DefaultParagraphFont"/>
    <w:uiPriority w:val="99"/>
    <w:semiHidden/>
    <w:unhideWhenUsed/>
    <w:rsid w:val="002E1AB0"/>
    <w:rPr>
      <w:sz w:val="16"/>
      <w:szCs w:val="16"/>
    </w:rPr>
  </w:style>
  <w:style w:type="paragraph" w:styleId="CommentText">
    <w:name w:val="annotation text"/>
    <w:basedOn w:val="Normal"/>
    <w:link w:val="CommentTextChar"/>
    <w:uiPriority w:val="99"/>
    <w:semiHidden/>
    <w:unhideWhenUsed/>
    <w:rsid w:val="002E1AB0"/>
    <w:pPr>
      <w:spacing w:line="240" w:lineRule="auto"/>
    </w:pPr>
    <w:rPr>
      <w:sz w:val="20"/>
      <w:szCs w:val="20"/>
    </w:rPr>
  </w:style>
  <w:style w:type="character" w:customStyle="1" w:styleId="CommentTextChar">
    <w:name w:val="Comment Text Char"/>
    <w:basedOn w:val="DefaultParagraphFont"/>
    <w:link w:val="CommentText"/>
    <w:uiPriority w:val="99"/>
    <w:semiHidden/>
    <w:rsid w:val="002E1AB0"/>
    <w:rPr>
      <w:sz w:val="20"/>
      <w:szCs w:val="20"/>
    </w:rPr>
  </w:style>
  <w:style w:type="paragraph" w:styleId="CommentSubject">
    <w:name w:val="annotation subject"/>
    <w:basedOn w:val="CommentText"/>
    <w:next w:val="CommentText"/>
    <w:link w:val="CommentSubjectChar"/>
    <w:uiPriority w:val="99"/>
    <w:semiHidden/>
    <w:unhideWhenUsed/>
    <w:rsid w:val="002E1AB0"/>
    <w:rPr>
      <w:b/>
      <w:bCs/>
    </w:rPr>
  </w:style>
  <w:style w:type="character" w:customStyle="1" w:styleId="CommentSubjectChar">
    <w:name w:val="Comment Subject Char"/>
    <w:basedOn w:val="CommentTextChar"/>
    <w:link w:val="CommentSubject"/>
    <w:uiPriority w:val="99"/>
    <w:semiHidden/>
    <w:rsid w:val="002E1AB0"/>
    <w:rPr>
      <w:b/>
      <w:bCs/>
      <w:sz w:val="20"/>
      <w:szCs w:val="20"/>
    </w:rPr>
  </w:style>
  <w:style w:type="paragraph" w:styleId="Revision">
    <w:name w:val="Revision"/>
    <w:hidden/>
    <w:uiPriority w:val="99"/>
    <w:semiHidden/>
    <w:rsid w:val="00256984"/>
    <w:pPr>
      <w:spacing w:after="0" w:line="240" w:lineRule="auto"/>
    </w:pPr>
  </w:style>
  <w:style w:type="character" w:styleId="Hyperlink">
    <w:name w:val="Hyperlink"/>
    <w:basedOn w:val="DefaultParagraphFont"/>
    <w:uiPriority w:val="99"/>
    <w:unhideWhenUsed/>
    <w:rsid w:val="002F065A"/>
    <w:rPr>
      <w:color w:val="467886" w:themeColor="hyperlink"/>
      <w:u w:val="single"/>
    </w:rPr>
  </w:style>
  <w:style w:type="character" w:styleId="UnresolvedMention">
    <w:name w:val="Unresolved Mention"/>
    <w:basedOn w:val="DefaultParagraphFont"/>
    <w:uiPriority w:val="99"/>
    <w:semiHidden/>
    <w:unhideWhenUsed/>
    <w:rsid w:val="002F065A"/>
    <w:rPr>
      <w:color w:val="605E5C"/>
      <w:shd w:val="clear" w:color="auto" w:fill="E1DFDD"/>
    </w:rPr>
  </w:style>
  <w:style w:type="paragraph" w:styleId="FootnoteText">
    <w:name w:val="footnote text"/>
    <w:basedOn w:val="Normal"/>
    <w:link w:val="FootnoteTextChar"/>
    <w:uiPriority w:val="99"/>
    <w:semiHidden/>
    <w:unhideWhenUsed/>
    <w:rsid w:val="00281A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1AE8"/>
    <w:rPr>
      <w:sz w:val="20"/>
      <w:szCs w:val="20"/>
    </w:rPr>
  </w:style>
  <w:style w:type="character" w:styleId="FootnoteReference">
    <w:name w:val="footnote reference"/>
    <w:basedOn w:val="DefaultParagraphFont"/>
    <w:uiPriority w:val="99"/>
    <w:semiHidden/>
    <w:unhideWhenUsed/>
    <w:rsid w:val="00281A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367534">
      <w:bodyDiv w:val="1"/>
      <w:marLeft w:val="0"/>
      <w:marRight w:val="0"/>
      <w:marTop w:val="0"/>
      <w:marBottom w:val="0"/>
      <w:divBdr>
        <w:top w:val="none" w:sz="0" w:space="0" w:color="auto"/>
        <w:left w:val="none" w:sz="0" w:space="0" w:color="auto"/>
        <w:bottom w:val="none" w:sz="0" w:space="0" w:color="auto"/>
        <w:right w:val="none" w:sz="0" w:space="0" w:color="auto"/>
      </w:divBdr>
    </w:div>
    <w:div w:id="169819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hsc.publicenquiries@dhsc.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es.streeting.mp@parliament.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4d69692-c9bf-4f07-9bc7-3546fc424f96" xsi:nil="true"/>
    <lcf76f155ced4ddcb4097134ff3c332f xmlns="84d66b87-9b4b-4586-bc95-1d516885c52e">
      <Terms xmlns="http://schemas.microsoft.com/office/infopath/2007/PartnerControls"/>
    </lcf76f155ced4ddcb4097134ff3c332f>
    <_dlc_DocId xmlns="64d69692-c9bf-4f07-9bc7-3546fc424f96">CJAKYKFAUSX2-2102554853-88021</_dlc_DocId>
    <_dlc_DocIdUrl xmlns="64d69692-c9bf-4f07-9bc7-3546fc424f96">
      <Url>https://ukhca.sharepoint.com/_layouts/15/DocIdRedir.aspx?ID=CJAKYKFAUSX2-2102554853-88021</Url>
      <Description>CJAKYKFAUSX2-2102554853-88021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280C009860904386E6230198138E01" ma:contentTypeVersion="18" ma:contentTypeDescription="Create a new document." ma:contentTypeScope="" ma:versionID="866b71a875a0994094cc3801b5fe63cf">
  <xsd:schema xmlns:xsd="http://www.w3.org/2001/XMLSchema" xmlns:xs="http://www.w3.org/2001/XMLSchema" xmlns:p="http://schemas.microsoft.com/office/2006/metadata/properties" xmlns:ns2="64d69692-c9bf-4f07-9bc7-3546fc424f96" xmlns:ns3="84d66b87-9b4b-4586-bc95-1d516885c52e" targetNamespace="http://schemas.microsoft.com/office/2006/metadata/properties" ma:root="true" ma:fieldsID="a14ae18a73bd2839db490bc69440d126" ns2:_="" ns3:_="">
    <xsd:import namespace="64d69692-c9bf-4f07-9bc7-3546fc424f96"/>
    <xsd:import namespace="84d66b87-9b4b-4586-bc95-1d516885c5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2:_dlc_DocId" minOccurs="0"/>
                <xsd:element ref="ns2:_dlc_DocIdUrl" minOccurs="0"/>
                <xsd:element ref="ns2:_dlc_DocIdPersistI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69692-c9bf-4f07-9bc7-3546fc424f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e94c9d-0660-4e9b-958e-fe52034a2bb6}" ma:internalName="TaxCatchAll" ma:showField="CatchAllData" ma:web="64d69692-c9bf-4f07-9bc7-3546fc424f96">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4d66b87-9b4b-4586-bc95-1d516885c5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458f8-ae83-4c2f-813a-5432372ded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0C532-CCDB-4C92-9D79-091A4C93F5A3}">
  <ds:schemaRefs>
    <ds:schemaRef ds:uri="http://schemas.openxmlformats.org/officeDocument/2006/bibliography"/>
  </ds:schemaRefs>
</ds:datastoreItem>
</file>

<file path=customXml/itemProps2.xml><?xml version="1.0" encoding="utf-8"?>
<ds:datastoreItem xmlns:ds="http://schemas.openxmlformats.org/officeDocument/2006/customXml" ds:itemID="{EBE976D8-66BC-4309-BA8A-10A98B965D04}">
  <ds:schemaRefs>
    <ds:schemaRef ds:uri="http://schemas.microsoft.com/office/2006/metadata/properties"/>
    <ds:schemaRef ds:uri="http://schemas.microsoft.com/office/infopath/2007/PartnerControls"/>
    <ds:schemaRef ds:uri="64d69692-c9bf-4f07-9bc7-3546fc424f96"/>
    <ds:schemaRef ds:uri="84d66b87-9b4b-4586-bc95-1d516885c52e"/>
  </ds:schemaRefs>
</ds:datastoreItem>
</file>

<file path=customXml/itemProps3.xml><?xml version="1.0" encoding="utf-8"?>
<ds:datastoreItem xmlns:ds="http://schemas.openxmlformats.org/officeDocument/2006/customXml" ds:itemID="{72A33C59-4BBB-4DA2-8D37-DC9F75038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69692-c9bf-4f07-9bc7-3546fc424f96"/>
    <ds:schemaRef ds:uri="84d66b87-9b4b-4586-bc95-1d516885c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10AD70-0288-4E26-B1CA-FE38E027A118}">
  <ds:schemaRefs>
    <ds:schemaRef ds:uri="http://schemas.microsoft.com/sharepoint/events"/>
  </ds:schemaRefs>
</ds:datastoreItem>
</file>

<file path=customXml/itemProps5.xml><?xml version="1.0" encoding="utf-8"?>
<ds:datastoreItem xmlns:ds="http://schemas.openxmlformats.org/officeDocument/2006/customXml" ds:itemID="{D69D8A1E-72EF-4597-A4F3-1DE93656CB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Cooney</dc:creator>
  <cp:keywords/>
  <dc:description/>
  <cp:lastModifiedBy>Daisy Cooney</cp:lastModifiedBy>
  <cp:revision>3</cp:revision>
  <dcterms:created xsi:type="dcterms:W3CDTF">2025-03-20T16:31:00Z</dcterms:created>
  <dcterms:modified xsi:type="dcterms:W3CDTF">2025-03-20T16:31:00Z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0x01010022280C009860904386E6230198138E01</vt:lpwstr>
  </property>
  <property fmtid="{D5CDD505-2E9C-101B-9397-08002B2CF9AE}" pid="3" name="_dlc_DocIdItemGuid">
    <vt:lpwstr>abebdbf2-ccd3-4b88-86b4-d40036dd3d42</vt:lpwstr>
  </property>
  <property fmtid="{D5CDD505-2E9C-101B-9397-08002B2CF9AE}" pid="4" name="MediaServiceImageTags">
    <vt:lpwstr/>
  </property>
</Properties>
</file>