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66DD" w14:textId="08C4E9F2" w:rsidR="00E14CCF" w:rsidRDefault="00E14CCF" w:rsidP="00E14CCF">
      <w:pPr>
        <w:spacing w:after="0"/>
        <w:jc w:val="right"/>
        <w:rPr>
          <w:rFonts w:ascii="Arial" w:eastAsia="Arial" w:hAnsi="Arial" w:cs="Arial"/>
        </w:rPr>
      </w:pPr>
      <w:r w:rsidRPr="006B593B">
        <w:rPr>
          <w:noProof/>
        </w:rPr>
        <w:drawing>
          <wp:anchor distT="0" distB="0" distL="114300" distR="114300" simplePos="0" relativeHeight="251658240" behindDoc="1" locked="0" layoutInCell="1" allowOverlap="1" wp14:anchorId="3D340CA2" wp14:editId="77EE5912">
            <wp:simplePos x="0" y="0"/>
            <wp:positionH relativeFrom="margin">
              <wp:align>left</wp:align>
            </wp:positionH>
            <wp:positionV relativeFrom="paragraph">
              <wp:posOffset>342</wp:posOffset>
            </wp:positionV>
            <wp:extent cx="1416050" cy="1311910"/>
            <wp:effectExtent l="0" t="0" r="0" b="0"/>
            <wp:wrapTopAndBottom/>
            <wp:docPr id="530118188" name="Picture 7" descr="A black background with a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51780" name="Picture 7" descr="A black background with a green line&#10;&#10;AI-generated content may be incorrect."/>
                    <pic:cNvPicPr/>
                  </pic:nvPicPr>
                  <pic:blipFill rotWithShape="1">
                    <a:blip r:embed="rId10" cstate="print">
                      <a:extLst>
                        <a:ext uri="{28A0092B-C50C-407E-A947-70E740481C1C}">
                          <a14:useLocalDpi xmlns:a14="http://schemas.microsoft.com/office/drawing/2010/main" val="0"/>
                        </a:ext>
                      </a:extLst>
                    </a:blip>
                    <a:srcRect l="17085" t="17060" r="17244" b="15882"/>
                    <a:stretch/>
                  </pic:blipFill>
                  <pic:spPr bwMode="auto">
                    <a:xfrm>
                      <a:off x="0" y="0"/>
                      <a:ext cx="1416050" cy="1311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42D1">
        <w:rPr>
          <w:noProof/>
        </w:rPr>
        <w:drawing>
          <wp:anchor distT="0" distB="0" distL="114300" distR="114300" simplePos="0" relativeHeight="251658241" behindDoc="1" locked="0" layoutInCell="1" allowOverlap="1" wp14:anchorId="68C727DA" wp14:editId="31ADE9C8">
            <wp:simplePos x="0" y="0"/>
            <wp:positionH relativeFrom="margin">
              <wp:posOffset>4445000</wp:posOffset>
            </wp:positionH>
            <wp:positionV relativeFrom="paragraph">
              <wp:posOffset>1905</wp:posOffset>
            </wp:positionV>
            <wp:extent cx="1292225" cy="397510"/>
            <wp:effectExtent l="0" t="0" r="3175" b="2540"/>
            <wp:wrapTopAndBottom/>
            <wp:docPr id="272437900" name="Picture 272437900" descr="A white letters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etters on a green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225" cy="397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A836F19">
        <w:rPr>
          <w:rFonts w:ascii="Arial" w:eastAsia="Arial" w:hAnsi="Arial" w:cs="Arial"/>
        </w:rPr>
        <w:t xml:space="preserve">Adult Social Care Data, </w:t>
      </w:r>
    </w:p>
    <w:p w14:paraId="57BEE553" w14:textId="6ECCD7F9" w:rsidR="00E14CCF" w:rsidRDefault="00E14CCF" w:rsidP="00E14CCF">
      <w:pPr>
        <w:spacing w:after="0"/>
        <w:jc w:val="right"/>
      </w:pPr>
      <w:r w:rsidRPr="4A836F19">
        <w:rPr>
          <w:rFonts w:ascii="Arial" w:eastAsia="Arial" w:hAnsi="Arial" w:cs="Arial"/>
        </w:rPr>
        <w:t>Assurance and Resilience Directorate</w:t>
      </w:r>
    </w:p>
    <w:p w14:paraId="51707333" w14:textId="77777777" w:rsidR="00E14CCF" w:rsidRDefault="00E14CCF" w:rsidP="00E14CCF">
      <w:pPr>
        <w:spacing w:after="0"/>
        <w:jc w:val="right"/>
      </w:pPr>
      <w:r w:rsidRPr="4A836F19">
        <w:rPr>
          <w:rFonts w:ascii="Arial" w:eastAsia="Arial" w:hAnsi="Arial" w:cs="Arial"/>
        </w:rPr>
        <w:t>39 Victoria Street</w:t>
      </w:r>
    </w:p>
    <w:p w14:paraId="62004165" w14:textId="77777777" w:rsidR="00E14CCF" w:rsidRDefault="00E14CCF" w:rsidP="00E14CCF">
      <w:pPr>
        <w:spacing w:after="0"/>
        <w:jc w:val="right"/>
      </w:pPr>
      <w:r w:rsidRPr="4A836F19">
        <w:rPr>
          <w:rFonts w:ascii="Arial" w:eastAsia="Arial" w:hAnsi="Arial" w:cs="Arial"/>
        </w:rPr>
        <w:t>Westminster</w:t>
      </w:r>
    </w:p>
    <w:p w14:paraId="3ED99FAD" w14:textId="77777777" w:rsidR="00E14CCF" w:rsidRDefault="00E14CCF" w:rsidP="00E14CCF">
      <w:pPr>
        <w:spacing w:after="0"/>
        <w:jc w:val="right"/>
      </w:pPr>
      <w:r w:rsidRPr="4A836F19">
        <w:rPr>
          <w:rFonts w:ascii="Arial" w:eastAsia="Arial" w:hAnsi="Arial" w:cs="Arial"/>
        </w:rPr>
        <w:t>London</w:t>
      </w:r>
    </w:p>
    <w:p w14:paraId="26661929" w14:textId="3DCF7D79" w:rsidR="0025625B" w:rsidRDefault="00E14CCF" w:rsidP="00E14CCF">
      <w:pPr>
        <w:jc w:val="right"/>
        <w:rPr>
          <w:rFonts w:ascii="Arial" w:eastAsia="Arial" w:hAnsi="Arial" w:cs="Arial"/>
          <w:color w:val="000000" w:themeColor="text1"/>
        </w:rPr>
      </w:pPr>
      <w:r w:rsidRPr="4A836F19">
        <w:rPr>
          <w:rFonts w:ascii="Arial" w:eastAsia="Arial" w:hAnsi="Arial" w:cs="Arial"/>
          <w:color w:val="000000" w:themeColor="text1"/>
        </w:rPr>
        <w:t>SW1H 0EU</w:t>
      </w:r>
    </w:p>
    <w:p w14:paraId="037626E6" w14:textId="5892488E" w:rsidR="00761104" w:rsidRDefault="00761104" w:rsidP="00761104">
      <w:pPr>
        <w:rPr>
          <w:rFonts w:ascii="Arial" w:eastAsia="Arial" w:hAnsi="Arial" w:cs="Arial"/>
          <w:color w:val="000000" w:themeColor="text1"/>
        </w:rPr>
      </w:pPr>
      <w:r>
        <w:rPr>
          <w:rFonts w:ascii="Arial" w:eastAsia="Arial" w:hAnsi="Arial" w:cs="Arial"/>
          <w:b/>
          <w:bCs/>
          <w:color w:val="000000" w:themeColor="text1"/>
        </w:rPr>
        <w:t xml:space="preserve">To: </w:t>
      </w:r>
      <w:r>
        <w:rPr>
          <w:rFonts w:ascii="Arial" w:eastAsia="Arial" w:hAnsi="Arial" w:cs="Arial"/>
          <w:color w:val="000000" w:themeColor="text1"/>
        </w:rPr>
        <w:t>The adult social care sector</w:t>
      </w:r>
    </w:p>
    <w:p w14:paraId="32A95EB0" w14:textId="406F7CAC" w:rsidR="005428F9" w:rsidRPr="00761104" w:rsidRDefault="00F666A1" w:rsidP="005428F9">
      <w:pPr>
        <w:jc w:val="right"/>
        <w:rPr>
          <w:rFonts w:ascii="Arial" w:hAnsi="Arial" w:cs="Arial"/>
          <w:sz w:val="32"/>
          <w:szCs w:val="32"/>
          <w:u w:val="single"/>
        </w:rPr>
      </w:pPr>
      <w:r>
        <w:rPr>
          <w:rFonts w:ascii="Arial" w:eastAsia="Arial" w:hAnsi="Arial" w:cs="Arial"/>
          <w:color w:val="000000" w:themeColor="text1"/>
        </w:rPr>
        <w:t xml:space="preserve">12 </w:t>
      </w:r>
      <w:r w:rsidR="00E46637">
        <w:rPr>
          <w:rFonts w:ascii="Arial" w:eastAsia="Arial" w:hAnsi="Arial" w:cs="Arial"/>
          <w:color w:val="000000" w:themeColor="text1"/>
        </w:rPr>
        <w:t>December</w:t>
      </w:r>
      <w:r>
        <w:rPr>
          <w:rFonts w:ascii="Arial" w:eastAsia="Arial" w:hAnsi="Arial" w:cs="Arial"/>
          <w:color w:val="000000" w:themeColor="text1"/>
        </w:rPr>
        <w:t xml:space="preserve"> 2025</w:t>
      </w:r>
    </w:p>
    <w:p w14:paraId="6FD50B4E" w14:textId="77777777" w:rsidR="0025625B" w:rsidRPr="00F71137" w:rsidRDefault="0025625B" w:rsidP="009F19B4">
      <w:pPr>
        <w:jc w:val="center"/>
        <w:rPr>
          <w:rFonts w:ascii="Arial" w:hAnsi="Arial" w:cs="Arial"/>
          <w:b/>
          <w:bCs/>
          <w:sz w:val="32"/>
          <w:szCs w:val="32"/>
          <w:u w:val="single"/>
        </w:rPr>
      </w:pPr>
    </w:p>
    <w:p w14:paraId="1351C997" w14:textId="6E2B90BE" w:rsidR="00E14CCF" w:rsidRPr="00F71137" w:rsidRDefault="009F19B4" w:rsidP="009F19B4">
      <w:pPr>
        <w:rPr>
          <w:rFonts w:ascii="Arial" w:hAnsi="Arial" w:cs="Arial"/>
          <w:b/>
          <w:bCs/>
          <w:sz w:val="32"/>
          <w:szCs w:val="32"/>
          <w:u w:val="single"/>
        </w:rPr>
      </w:pPr>
      <w:r w:rsidRPr="00F71137">
        <w:rPr>
          <w:rFonts w:ascii="Arial" w:hAnsi="Arial" w:cs="Arial"/>
          <w:b/>
          <w:bCs/>
          <w:sz w:val="32"/>
          <w:szCs w:val="32"/>
          <w:u w:val="single"/>
        </w:rPr>
        <w:t>IPC Winter 2025 Letter to the Adult Social Care Sector</w:t>
      </w:r>
    </w:p>
    <w:p w14:paraId="17A797FB" w14:textId="77777777" w:rsidR="009F19B4" w:rsidRPr="009F19B4" w:rsidRDefault="009F19B4" w:rsidP="009F19B4">
      <w:pPr>
        <w:rPr>
          <w:rFonts w:ascii="Arial" w:hAnsi="Arial" w:cs="Arial"/>
        </w:rPr>
      </w:pPr>
      <w:r w:rsidRPr="009F19B4">
        <w:rPr>
          <w:rFonts w:ascii="Arial" w:hAnsi="Arial" w:cs="Arial"/>
        </w:rPr>
        <w:t>Dear adult social care colleagues,</w:t>
      </w:r>
    </w:p>
    <w:p w14:paraId="137E49A2" w14:textId="77777777" w:rsidR="009F19B4" w:rsidRPr="009F19B4" w:rsidRDefault="009F19B4" w:rsidP="009F19B4">
      <w:pPr>
        <w:rPr>
          <w:rFonts w:ascii="Arial" w:hAnsi="Arial" w:cs="Arial"/>
        </w:rPr>
      </w:pPr>
      <w:r w:rsidRPr="009F19B4">
        <w:rPr>
          <w:rFonts w:ascii="Arial" w:hAnsi="Arial" w:cs="Arial"/>
        </w:rPr>
        <w:t>Thank you for your continued commitment to supporting those who rely on care and support services. Your dedication and compassion make a real difference, and we appreciate all that you do.</w:t>
      </w:r>
    </w:p>
    <w:p w14:paraId="4DB1A940" w14:textId="77777777" w:rsidR="00F15BD8" w:rsidRPr="009F19B4" w:rsidRDefault="00F15BD8" w:rsidP="00F15BD8">
      <w:pPr>
        <w:rPr>
          <w:rFonts w:ascii="Arial" w:hAnsi="Arial" w:cs="Arial"/>
        </w:rPr>
      </w:pPr>
      <w:r w:rsidRPr="009F19B4">
        <w:rPr>
          <w:rFonts w:ascii="Arial" w:hAnsi="Arial" w:cs="Arial"/>
        </w:rPr>
        <w:t>Winter can be challenging for the adult social care (ASC) sector due to severe weather, increased infection transmission, and other seasonal pressures. People who use ASC services are at higher risk of severe illness, so it’s vital that providers:</w:t>
      </w:r>
    </w:p>
    <w:p w14:paraId="6A44631C" w14:textId="0AB0D03B" w:rsidR="00B25704" w:rsidRDefault="003F0A08" w:rsidP="00F15BD8">
      <w:pPr>
        <w:numPr>
          <w:ilvl w:val="0"/>
          <w:numId w:val="7"/>
        </w:numPr>
        <w:rPr>
          <w:rFonts w:ascii="Arial" w:hAnsi="Arial" w:cs="Arial"/>
        </w:rPr>
      </w:pPr>
      <w:r>
        <w:rPr>
          <w:rFonts w:ascii="Arial" w:hAnsi="Arial" w:cs="Arial"/>
        </w:rPr>
        <w:t xml:space="preserve">Encourage uptake of </w:t>
      </w:r>
      <w:r w:rsidR="00194168">
        <w:rPr>
          <w:rFonts w:ascii="Arial" w:hAnsi="Arial" w:cs="Arial"/>
        </w:rPr>
        <w:t xml:space="preserve">seasonal </w:t>
      </w:r>
      <w:r>
        <w:rPr>
          <w:rFonts w:ascii="Arial" w:hAnsi="Arial" w:cs="Arial"/>
        </w:rPr>
        <w:t>vaccinations</w:t>
      </w:r>
    </w:p>
    <w:p w14:paraId="33B6E108" w14:textId="77777777" w:rsidR="00F15BD8" w:rsidRPr="009F19B4" w:rsidRDefault="00F15BD8" w:rsidP="00F15BD8">
      <w:pPr>
        <w:numPr>
          <w:ilvl w:val="0"/>
          <w:numId w:val="7"/>
        </w:numPr>
        <w:rPr>
          <w:rFonts w:ascii="Arial" w:hAnsi="Arial" w:cs="Arial"/>
        </w:rPr>
      </w:pPr>
      <w:r w:rsidRPr="009F19B4">
        <w:rPr>
          <w:rFonts w:ascii="Arial" w:hAnsi="Arial" w:cs="Arial"/>
        </w:rPr>
        <w:t>Prepare for increased infection risk</w:t>
      </w:r>
    </w:p>
    <w:p w14:paraId="09E3AF26" w14:textId="77777777" w:rsidR="00F15BD8" w:rsidRPr="009F19B4" w:rsidRDefault="00F15BD8" w:rsidP="00F15BD8">
      <w:pPr>
        <w:numPr>
          <w:ilvl w:val="0"/>
          <w:numId w:val="7"/>
        </w:numPr>
        <w:rPr>
          <w:rFonts w:ascii="Arial" w:hAnsi="Arial" w:cs="Arial"/>
        </w:rPr>
      </w:pPr>
      <w:r w:rsidRPr="009F19B4">
        <w:rPr>
          <w:rFonts w:ascii="Arial" w:hAnsi="Arial" w:cs="Arial"/>
        </w:rPr>
        <w:t>Respond quickly and effectively to outbreaks</w:t>
      </w:r>
    </w:p>
    <w:p w14:paraId="19A38057" w14:textId="307602E7" w:rsidR="003E4AC6" w:rsidRPr="00494D6B" w:rsidRDefault="009F419F" w:rsidP="009F19B4">
      <w:pPr>
        <w:numPr>
          <w:ilvl w:val="0"/>
          <w:numId w:val="7"/>
        </w:numPr>
        <w:rPr>
          <w:rFonts w:ascii="Arial" w:hAnsi="Arial" w:cs="Arial"/>
        </w:rPr>
      </w:pPr>
      <w:r>
        <w:rPr>
          <w:rFonts w:ascii="Arial" w:hAnsi="Arial" w:cs="Arial"/>
        </w:rPr>
        <w:t>Work in partnership with NHS colleagues</w:t>
      </w:r>
    </w:p>
    <w:p w14:paraId="63DAAA2A" w14:textId="35BB4944" w:rsidR="00494D6B" w:rsidRDefault="00F15BD8" w:rsidP="009F19B4">
      <w:pPr>
        <w:rPr>
          <w:rFonts w:ascii="Arial" w:hAnsi="Arial" w:cs="Arial"/>
        </w:rPr>
      </w:pPr>
      <w:r w:rsidRPr="009F19B4">
        <w:rPr>
          <w:rFonts w:ascii="Arial" w:hAnsi="Arial" w:cs="Arial"/>
        </w:rPr>
        <w:t>Taking proactive steps now will help protect both staff and those receiving care.</w:t>
      </w:r>
    </w:p>
    <w:p w14:paraId="7795AC59" w14:textId="39C58E52" w:rsidR="00F30977" w:rsidRDefault="00B25704" w:rsidP="00494D6B">
      <w:pPr>
        <w:rPr>
          <w:rFonts w:ascii="Arial" w:hAnsi="Arial" w:cs="Arial"/>
        </w:rPr>
      </w:pPr>
      <w:r>
        <w:rPr>
          <w:rFonts w:ascii="Arial" w:hAnsi="Arial" w:cs="Arial"/>
        </w:rPr>
        <w:t>T</w:t>
      </w:r>
      <w:r w:rsidR="009F19B4" w:rsidRPr="009F19B4">
        <w:rPr>
          <w:rFonts w:ascii="Arial" w:hAnsi="Arial" w:cs="Arial"/>
        </w:rPr>
        <w:t>his letter provides updates on</w:t>
      </w:r>
      <w:r w:rsidR="0098726A">
        <w:rPr>
          <w:rFonts w:ascii="Arial" w:hAnsi="Arial" w:cs="Arial"/>
        </w:rPr>
        <w:t xml:space="preserve"> </w:t>
      </w:r>
      <w:r w:rsidR="00CB7B1E" w:rsidRPr="009F19B4">
        <w:rPr>
          <w:rFonts w:ascii="Arial" w:hAnsi="Arial" w:cs="Arial"/>
        </w:rPr>
        <w:t>Infection prevention and control (IPC)</w:t>
      </w:r>
      <w:r w:rsidR="00B367A5">
        <w:rPr>
          <w:rFonts w:ascii="Arial" w:hAnsi="Arial" w:cs="Arial"/>
        </w:rPr>
        <w:t xml:space="preserve">, winter preparedness, </w:t>
      </w:r>
      <w:r w:rsidR="00F30977">
        <w:rPr>
          <w:rFonts w:ascii="Arial" w:hAnsi="Arial" w:cs="Arial"/>
        </w:rPr>
        <w:t xml:space="preserve">flu vaccination and visiting. </w:t>
      </w:r>
    </w:p>
    <w:p w14:paraId="37327647" w14:textId="77777777" w:rsidR="00CB7B1E" w:rsidRPr="009F19B4" w:rsidRDefault="00CB7B1E" w:rsidP="00CB7B1E">
      <w:pPr>
        <w:rPr>
          <w:rFonts w:ascii="Arial" w:hAnsi="Arial" w:cs="Arial"/>
          <w:b/>
          <w:bCs/>
          <w:sz w:val="28"/>
          <w:szCs w:val="28"/>
        </w:rPr>
      </w:pPr>
      <w:r w:rsidRPr="009F19B4">
        <w:rPr>
          <w:rFonts w:ascii="Arial" w:hAnsi="Arial" w:cs="Arial"/>
          <w:b/>
          <w:bCs/>
          <w:sz w:val="28"/>
          <w:szCs w:val="28"/>
        </w:rPr>
        <w:t>Infection Prevention and Control (IPC)</w:t>
      </w:r>
    </w:p>
    <w:p w14:paraId="25F05FAE" w14:textId="60499378" w:rsidR="00CB7B1E" w:rsidRPr="009F19B4" w:rsidRDefault="00D61CDE" w:rsidP="00CB7B1E">
      <w:pPr>
        <w:rPr>
          <w:rFonts w:ascii="Arial" w:hAnsi="Arial" w:cs="Arial"/>
        </w:rPr>
      </w:pPr>
      <w:r>
        <w:rPr>
          <w:rFonts w:ascii="Arial" w:hAnsi="Arial" w:cs="Arial"/>
        </w:rPr>
        <w:t xml:space="preserve">We are aware that there is currently an increase in flu cases </w:t>
      </w:r>
      <w:r w:rsidR="00570336">
        <w:rPr>
          <w:rFonts w:ascii="Arial" w:hAnsi="Arial" w:cs="Arial"/>
        </w:rPr>
        <w:t xml:space="preserve">and outbreaks, and that this is </w:t>
      </w:r>
      <w:r w:rsidR="003D2991">
        <w:rPr>
          <w:rFonts w:ascii="Arial" w:hAnsi="Arial" w:cs="Arial"/>
        </w:rPr>
        <w:t xml:space="preserve">being reflected in the media. </w:t>
      </w:r>
      <w:r w:rsidR="00CB7B1E" w:rsidRPr="009F19B4">
        <w:rPr>
          <w:rFonts w:ascii="Arial" w:hAnsi="Arial" w:cs="Arial"/>
        </w:rPr>
        <w:t xml:space="preserve">Winter </w:t>
      </w:r>
      <w:r w:rsidR="003D2991">
        <w:rPr>
          <w:rFonts w:ascii="Arial" w:hAnsi="Arial" w:cs="Arial"/>
        </w:rPr>
        <w:t xml:space="preserve">does </w:t>
      </w:r>
      <w:r w:rsidR="00CB7B1E" w:rsidRPr="009F19B4">
        <w:rPr>
          <w:rFonts w:ascii="Arial" w:hAnsi="Arial" w:cs="Arial"/>
        </w:rPr>
        <w:t xml:space="preserve">typically bring an increase in flu, RSV, COVID-19, other respiratory infections, and norovirus. </w:t>
      </w:r>
      <w:r w:rsidR="003D2991">
        <w:rPr>
          <w:rFonts w:ascii="Arial" w:hAnsi="Arial" w:cs="Arial"/>
        </w:rPr>
        <w:t xml:space="preserve">However, </w:t>
      </w:r>
      <w:r w:rsidR="003954E0">
        <w:rPr>
          <w:rFonts w:ascii="Arial" w:hAnsi="Arial" w:cs="Arial"/>
        </w:rPr>
        <w:t>th</w:t>
      </w:r>
      <w:r w:rsidR="00CB7B1E" w:rsidRPr="009F19B4">
        <w:rPr>
          <w:rFonts w:ascii="Arial" w:hAnsi="Arial" w:cs="Arial"/>
        </w:rPr>
        <w:t>is year, flu is circulating earlier than expected and RSV is persisting longer, leading to more outbreaks and hospitalisations among vulnerable groups.</w:t>
      </w:r>
    </w:p>
    <w:p w14:paraId="1193608B" w14:textId="01A9B012" w:rsidR="00CB7B1E" w:rsidRPr="009F19B4" w:rsidRDefault="00CB7B1E" w:rsidP="00CB7B1E">
      <w:pPr>
        <w:rPr>
          <w:rFonts w:ascii="Arial" w:hAnsi="Arial" w:cs="Arial"/>
        </w:rPr>
      </w:pPr>
      <w:r w:rsidRPr="009F19B4">
        <w:rPr>
          <w:rFonts w:ascii="Arial" w:hAnsi="Arial" w:cs="Arial"/>
        </w:rPr>
        <w:t xml:space="preserve">Standard Infection Control Precautions (SICPs) should be </w:t>
      </w:r>
      <w:proofErr w:type="gramStart"/>
      <w:r w:rsidRPr="009F19B4">
        <w:rPr>
          <w:rFonts w:ascii="Arial" w:hAnsi="Arial" w:cs="Arial"/>
        </w:rPr>
        <w:t>applied at all times</w:t>
      </w:r>
      <w:proofErr w:type="gramEnd"/>
      <w:r w:rsidRPr="009F19B4">
        <w:rPr>
          <w:rFonts w:ascii="Arial" w:hAnsi="Arial" w:cs="Arial"/>
        </w:rPr>
        <w:t>, whether infection is known or not</w:t>
      </w:r>
      <w:r w:rsidR="003954E0">
        <w:rPr>
          <w:rFonts w:ascii="Arial" w:hAnsi="Arial" w:cs="Arial"/>
        </w:rPr>
        <w:t xml:space="preserve"> to protect those who are higher risk of severe illness</w:t>
      </w:r>
      <w:r w:rsidR="00C441CC">
        <w:rPr>
          <w:rFonts w:ascii="Arial" w:hAnsi="Arial" w:cs="Arial"/>
        </w:rPr>
        <w:t xml:space="preserve"> and to reduce the risk of transmission</w:t>
      </w:r>
      <w:r w:rsidRPr="009F19B4">
        <w:rPr>
          <w:rFonts w:ascii="Arial" w:hAnsi="Arial" w:cs="Arial"/>
        </w:rPr>
        <w:t>. These include:</w:t>
      </w:r>
    </w:p>
    <w:p w14:paraId="7C2EF55C" w14:textId="77777777" w:rsidR="004151A8" w:rsidRDefault="00CB7B1E" w:rsidP="00CB7B1E">
      <w:pPr>
        <w:numPr>
          <w:ilvl w:val="0"/>
          <w:numId w:val="9"/>
        </w:numPr>
        <w:rPr>
          <w:rFonts w:ascii="Arial" w:hAnsi="Arial" w:cs="Arial"/>
        </w:rPr>
      </w:pPr>
      <w:r w:rsidRPr="009F19B4">
        <w:rPr>
          <w:rFonts w:ascii="Arial" w:hAnsi="Arial" w:cs="Arial"/>
        </w:rPr>
        <w:t>Hand hygiene: Wash with soap and water or use alcohol-based hand rub between tasks and individuals.</w:t>
      </w:r>
      <w:r w:rsidR="00E96E33">
        <w:rPr>
          <w:rFonts w:ascii="Arial" w:hAnsi="Arial" w:cs="Arial"/>
        </w:rPr>
        <w:t xml:space="preserve"> </w:t>
      </w:r>
    </w:p>
    <w:p w14:paraId="5DEB6F2A" w14:textId="1CE08C0C" w:rsidR="00CB7B1E" w:rsidRPr="009F19B4" w:rsidRDefault="00E96E33" w:rsidP="00D419AE">
      <w:pPr>
        <w:numPr>
          <w:ilvl w:val="1"/>
          <w:numId w:val="9"/>
        </w:numPr>
        <w:rPr>
          <w:rFonts w:ascii="Arial" w:hAnsi="Arial" w:cs="Arial"/>
        </w:rPr>
      </w:pPr>
      <w:r>
        <w:rPr>
          <w:rFonts w:ascii="Arial" w:hAnsi="Arial" w:cs="Arial"/>
        </w:rPr>
        <w:t>Remember to avoid using alcohol-based hand rub when caring for an indi</w:t>
      </w:r>
      <w:r w:rsidR="009217A5">
        <w:rPr>
          <w:rFonts w:ascii="Arial" w:hAnsi="Arial" w:cs="Arial"/>
        </w:rPr>
        <w:t>vidual with symptoms of vomiting or diarrhoea</w:t>
      </w:r>
      <w:r w:rsidR="00064B3E">
        <w:rPr>
          <w:rFonts w:ascii="Arial" w:hAnsi="Arial" w:cs="Arial"/>
        </w:rPr>
        <w:t xml:space="preserve"> as alcohol </w:t>
      </w:r>
      <w:r w:rsidR="00C9079C">
        <w:rPr>
          <w:rFonts w:ascii="Arial" w:hAnsi="Arial" w:cs="Arial"/>
        </w:rPr>
        <w:t xml:space="preserve">is not effective </w:t>
      </w:r>
      <w:r w:rsidR="001C40DA">
        <w:rPr>
          <w:rFonts w:ascii="Arial" w:hAnsi="Arial" w:cs="Arial"/>
        </w:rPr>
        <w:t>at killing</w:t>
      </w:r>
      <w:r w:rsidR="00C9079C">
        <w:rPr>
          <w:rFonts w:ascii="Arial" w:hAnsi="Arial" w:cs="Arial"/>
        </w:rPr>
        <w:t xml:space="preserve"> </w:t>
      </w:r>
      <w:r w:rsidR="00665EE2">
        <w:rPr>
          <w:rFonts w:ascii="Arial" w:hAnsi="Arial" w:cs="Arial"/>
        </w:rPr>
        <w:t xml:space="preserve">the relevant </w:t>
      </w:r>
      <w:r w:rsidR="001C40DA">
        <w:rPr>
          <w:rFonts w:ascii="Arial" w:hAnsi="Arial" w:cs="Arial"/>
        </w:rPr>
        <w:t xml:space="preserve">bacteria. </w:t>
      </w:r>
    </w:p>
    <w:p w14:paraId="2C1480B7" w14:textId="502FB509" w:rsidR="00CB7B1E" w:rsidRPr="009F19B4" w:rsidRDefault="00CB7B1E" w:rsidP="00CB7B1E">
      <w:pPr>
        <w:numPr>
          <w:ilvl w:val="0"/>
          <w:numId w:val="9"/>
        </w:numPr>
        <w:rPr>
          <w:rFonts w:ascii="Arial" w:hAnsi="Arial" w:cs="Arial"/>
        </w:rPr>
      </w:pPr>
      <w:r w:rsidRPr="009F19B4">
        <w:rPr>
          <w:rFonts w:ascii="Arial" w:hAnsi="Arial" w:cs="Arial"/>
        </w:rPr>
        <w:t>Respiratory</w:t>
      </w:r>
      <w:r w:rsidRPr="009F19B4">
        <w:rPr>
          <w:rFonts w:ascii="Arial" w:hAnsi="Arial" w:cs="Arial"/>
        </w:rPr>
        <w:t xml:space="preserve"> </w:t>
      </w:r>
      <w:r w:rsidR="0028658F">
        <w:rPr>
          <w:rFonts w:ascii="Arial" w:hAnsi="Arial" w:cs="Arial"/>
        </w:rPr>
        <w:t xml:space="preserve">hygiene </w:t>
      </w:r>
      <w:r w:rsidRPr="009F19B4">
        <w:rPr>
          <w:rFonts w:ascii="Arial" w:hAnsi="Arial" w:cs="Arial"/>
        </w:rPr>
        <w:t>and cough etiquette</w:t>
      </w:r>
    </w:p>
    <w:p w14:paraId="299AB9E2" w14:textId="77777777" w:rsidR="00CB7B1E" w:rsidRPr="009F19B4" w:rsidRDefault="00CB7B1E" w:rsidP="00CB7B1E">
      <w:pPr>
        <w:numPr>
          <w:ilvl w:val="0"/>
          <w:numId w:val="9"/>
        </w:numPr>
        <w:rPr>
          <w:rFonts w:ascii="Arial" w:hAnsi="Arial" w:cs="Arial"/>
        </w:rPr>
      </w:pPr>
      <w:r w:rsidRPr="009F19B4">
        <w:rPr>
          <w:rFonts w:ascii="Arial" w:hAnsi="Arial" w:cs="Arial"/>
        </w:rPr>
        <w:t>Ventilation: Regularly let fresh air into rooms and shared spaces.</w:t>
      </w:r>
    </w:p>
    <w:p w14:paraId="2FD9DEEE" w14:textId="77777777" w:rsidR="00CB7B1E" w:rsidRPr="009F19B4" w:rsidRDefault="00CB7B1E" w:rsidP="00CB7B1E">
      <w:pPr>
        <w:numPr>
          <w:ilvl w:val="0"/>
          <w:numId w:val="9"/>
        </w:numPr>
        <w:rPr>
          <w:rFonts w:ascii="Arial" w:hAnsi="Arial" w:cs="Arial"/>
        </w:rPr>
      </w:pPr>
      <w:r w:rsidRPr="009F19B4">
        <w:rPr>
          <w:rFonts w:ascii="Arial" w:hAnsi="Arial" w:cs="Arial"/>
        </w:rPr>
        <w:t xml:space="preserve">Cleaning: </w:t>
      </w:r>
    </w:p>
    <w:p w14:paraId="544A2368" w14:textId="77777777" w:rsidR="00CB7B1E" w:rsidRPr="009F19B4" w:rsidRDefault="00CB7B1E" w:rsidP="00CB7B1E">
      <w:pPr>
        <w:numPr>
          <w:ilvl w:val="1"/>
          <w:numId w:val="9"/>
        </w:numPr>
        <w:rPr>
          <w:rFonts w:ascii="Arial" w:hAnsi="Arial" w:cs="Arial"/>
        </w:rPr>
      </w:pPr>
      <w:r w:rsidRPr="009F19B4">
        <w:rPr>
          <w:rFonts w:ascii="Arial" w:hAnsi="Arial" w:cs="Arial"/>
        </w:rPr>
        <w:t>Shared equipment between individuals and after use</w:t>
      </w:r>
    </w:p>
    <w:p w14:paraId="3B3D298B" w14:textId="77777777" w:rsidR="00CB7B1E" w:rsidRPr="009F19B4" w:rsidRDefault="00CB7B1E" w:rsidP="00CB7B1E">
      <w:pPr>
        <w:numPr>
          <w:ilvl w:val="1"/>
          <w:numId w:val="9"/>
        </w:numPr>
        <w:rPr>
          <w:rFonts w:ascii="Arial" w:hAnsi="Arial" w:cs="Arial"/>
        </w:rPr>
      </w:pPr>
      <w:r w:rsidRPr="009F19B4">
        <w:rPr>
          <w:rFonts w:ascii="Arial" w:hAnsi="Arial" w:cs="Arial"/>
        </w:rPr>
        <w:t>Frequently touched surfaces and communal areas</w:t>
      </w:r>
    </w:p>
    <w:p w14:paraId="346F8E64" w14:textId="77777777" w:rsidR="00CB7B1E" w:rsidRPr="009F19B4" w:rsidRDefault="00CB7B1E" w:rsidP="00CB7B1E">
      <w:pPr>
        <w:numPr>
          <w:ilvl w:val="0"/>
          <w:numId w:val="9"/>
        </w:numPr>
        <w:rPr>
          <w:rFonts w:ascii="Arial" w:hAnsi="Arial" w:cs="Arial"/>
        </w:rPr>
      </w:pPr>
      <w:r w:rsidRPr="009F19B4">
        <w:rPr>
          <w:rFonts w:ascii="Arial" w:hAnsi="Arial" w:cs="Arial"/>
        </w:rPr>
        <w:t>Personal Protective Equipment (PPE): Use appropriately when there is a risk of exposure to blood, body fluids, mucous membranes, or non-intact skin.</w:t>
      </w:r>
    </w:p>
    <w:p w14:paraId="36B66473" w14:textId="77777777" w:rsidR="00CB7B1E" w:rsidRPr="009F19B4" w:rsidRDefault="00CB7B1E" w:rsidP="00CB7B1E">
      <w:pPr>
        <w:numPr>
          <w:ilvl w:val="0"/>
          <w:numId w:val="9"/>
        </w:numPr>
        <w:rPr>
          <w:rFonts w:ascii="Arial" w:hAnsi="Arial" w:cs="Arial"/>
        </w:rPr>
      </w:pPr>
      <w:r w:rsidRPr="009F19B4">
        <w:rPr>
          <w:rFonts w:ascii="Arial" w:hAnsi="Arial" w:cs="Arial"/>
        </w:rPr>
        <w:t>Waste and linen handling: Follow correct segregation and precautions for potentially infectious items.</w:t>
      </w:r>
    </w:p>
    <w:p w14:paraId="0E386C9E" w14:textId="0EE3E6F2" w:rsidR="00CB7B1E" w:rsidRPr="009F19B4" w:rsidRDefault="00CB7B1E" w:rsidP="00CB7B1E">
      <w:pPr>
        <w:rPr>
          <w:rFonts w:ascii="Arial" w:hAnsi="Arial" w:cs="Arial"/>
        </w:rPr>
      </w:pPr>
      <w:r w:rsidRPr="009F19B4">
        <w:rPr>
          <w:rFonts w:ascii="Arial" w:hAnsi="Arial" w:cs="Arial"/>
        </w:rPr>
        <w:t>Support those receiving care to follow SICPs where possible. Further details are available in</w:t>
      </w:r>
      <w:r w:rsidR="003835C6">
        <w:rPr>
          <w:rFonts w:ascii="Arial" w:hAnsi="Arial" w:cs="Arial"/>
        </w:rPr>
        <w:t xml:space="preserve"> the following guidance:</w:t>
      </w:r>
      <w:r w:rsidR="003835C6" w:rsidRPr="003835C6">
        <w:rPr>
          <w:rFonts w:ascii="Arial" w:hAnsi="Arial" w:cs="Arial"/>
        </w:rPr>
        <w:t xml:space="preserve"> </w:t>
      </w:r>
      <w:hyperlink r:id="rId12" w:history="1">
        <w:r w:rsidR="003835C6" w:rsidRPr="003835C6">
          <w:rPr>
            <w:rStyle w:val="Hyperlink"/>
            <w:rFonts w:ascii="Arial" w:hAnsi="Arial" w:cs="Arial"/>
          </w:rPr>
          <w:t>Infection prevention and control in adult social care settings - GOV.UK</w:t>
        </w:r>
      </w:hyperlink>
    </w:p>
    <w:p w14:paraId="25AB9EE6" w14:textId="66219E62" w:rsidR="00CB7B1E" w:rsidRPr="009F19B4" w:rsidRDefault="00CB7B1E" w:rsidP="00CB7B1E">
      <w:pPr>
        <w:rPr>
          <w:rFonts w:ascii="Arial" w:hAnsi="Arial" w:cs="Arial"/>
        </w:rPr>
      </w:pPr>
      <w:r w:rsidRPr="009F19B4">
        <w:rPr>
          <w:rFonts w:ascii="Arial" w:hAnsi="Arial" w:cs="Arial"/>
        </w:rPr>
        <w:t>Additional measures during outbreaks may include testing, enhanced PPE, vaccination, and post-infection treatments. For more information</w:t>
      </w:r>
      <w:r w:rsidR="003835C6">
        <w:rPr>
          <w:rFonts w:ascii="Arial" w:hAnsi="Arial" w:cs="Arial"/>
        </w:rPr>
        <w:t xml:space="preserve"> on SICPs, IPC measures and how to manage ARIs</w:t>
      </w:r>
      <w:r w:rsidRPr="009F19B4">
        <w:rPr>
          <w:rFonts w:ascii="Arial" w:hAnsi="Arial" w:cs="Arial"/>
        </w:rPr>
        <w:t>,</w:t>
      </w:r>
      <w:r w:rsidR="00065A00">
        <w:rPr>
          <w:rFonts w:ascii="Arial" w:hAnsi="Arial" w:cs="Arial"/>
        </w:rPr>
        <w:t xml:space="preserve"> please</w:t>
      </w:r>
      <w:r w:rsidRPr="009F19B4">
        <w:rPr>
          <w:rFonts w:ascii="Arial" w:hAnsi="Arial" w:cs="Arial"/>
        </w:rPr>
        <w:t xml:space="preserve"> see:</w:t>
      </w:r>
    </w:p>
    <w:p w14:paraId="43FBAB8E" w14:textId="77777777" w:rsidR="00CB7B1E" w:rsidRPr="009F19B4" w:rsidRDefault="00CB7B1E" w:rsidP="00CB7B1E">
      <w:pPr>
        <w:numPr>
          <w:ilvl w:val="0"/>
          <w:numId w:val="10"/>
        </w:numPr>
        <w:rPr>
          <w:rFonts w:ascii="Arial" w:hAnsi="Arial" w:cs="Arial"/>
        </w:rPr>
      </w:pPr>
      <w:hyperlink r:id="rId13" w:history="1">
        <w:r w:rsidRPr="00A7070A">
          <w:rPr>
            <w:rStyle w:val="Hyperlink"/>
            <w:rFonts w:ascii="Arial" w:hAnsi="Arial" w:cs="Arial"/>
          </w:rPr>
          <w:t>Infection prevention and control in adult social care settings - GOV.UK</w:t>
        </w:r>
      </w:hyperlink>
    </w:p>
    <w:p w14:paraId="28F143CC" w14:textId="77777777" w:rsidR="00CB7B1E" w:rsidRPr="009F19B4" w:rsidRDefault="00CB7B1E" w:rsidP="00CB7B1E">
      <w:pPr>
        <w:numPr>
          <w:ilvl w:val="0"/>
          <w:numId w:val="10"/>
        </w:numPr>
        <w:rPr>
          <w:rFonts w:ascii="Arial" w:hAnsi="Arial" w:cs="Arial"/>
        </w:rPr>
      </w:pPr>
      <w:hyperlink r:id="rId14" w:history="1">
        <w:r w:rsidRPr="00A7070A">
          <w:rPr>
            <w:rStyle w:val="Hyperlink"/>
            <w:rFonts w:ascii="Arial" w:hAnsi="Arial" w:cs="Arial"/>
          </w:rPr>
          <w:t>Infection prevention and control in adult social care: acute respiratory infection - GOV.UK</w:t>
        </w:r>
      </w:hyperlink>
    </w:p>
    <w:p w14:paraId="4AC2C173" w14:textId="77777777" w:rsidR="00CB7B1E" w:rsidRPr="00065A00" w:rsidRDefault="00CB7B1E" w:rsidP="00CB7B1E">
      <w:pPr>
        <w:numPr>
          <w:ilvl w:val="0"/>
          <w:numId w:val="10"/>
        </w:numPr>
        <w:rPr>
          <w:rFonts w:ascii="Arial" w:hAnsi="Arial" w:cs="Arial"/>
        </w:rPr>
      </w:pPr>
      <w:hyperlink r:id="rId15" w:anchor="symptoms-of-respiratory-infections-including-covid-19" w:history="1">
        <w:r w:rsidRPr="00A7070A">
          <w:rPr>
            <w:rStyle w:val="Hyperlink"/>
            <w:rFonts w:ascii="Arial" w:hAnsi="Arial" w:cs="Arial"/>
          </w:rPr>
          <w:t>People with symptoms of a respiratory infection including COVID-19 - GOV.UK</w:t>
        </w:r>
      </w:hyperlink>
    </w:p>
    <w:p w14:paraId="403B33D2" w14:textId="77777777" w:rsidR="00CB7B1E" w:rsidRPr="009F19B4" w:rsidRDefault="00CB7B1E" w:rsidP="00CB7B1E">
      <w:pPr>
        <w:rPr>
          <w:rFonts w:ascii="Arial" w:hAnsi="Arial" w:cs="Arial"/>
          <w:b/>
          <w:bCs/>
          <w:sz w:val="28"/>
          <w:szCs w:val="28"/>
        </w:rPr>
      </w:pPr>
      <w:r w:rsidRPr="009F19B4">
        <w:rPr>
          <w:rFonts w:ascii="Arial" w:hAnsi="Arial" w:cs="Arial"/>
          <w:b/>
          <w:bCs/>
          <w:sz w:val="28"/>
          <w:szCs w:val="28"/>
        </w:rPr>
        <w:t>Vaccination</w:t>
      </w:r>
    </w:p>
    <w:p w14:paraId="3A3FE125" w14:textId="5C7914A8" w:rsidR="00CB7B1E" w:rsidRPr="009F19B4" w:rsidRDefault="00CB7B1E" w:rsidP="00CB7B1E">
      <w:pPr>
        <w:rPr>
          <w:rFonts w:ascii="Arial" w:hAnsi="Arial" w:cs="Arial"/>
        </w:rPr>
      </w:pPr>
      <w:r w:rsidRPr="009F19B4">
        <w:rPr>
          <w:rFonts w:ascii="Arial" w:hAnsi="Arial" w:cs="Arial"/>
        </w:rPr>
        <w:t>Vaccination is a vital defence against flu and COVID-19, reducing the risk of serious illness, hospitalisation, and death.</w:t>
      </w:r>
      <w:r w:rsidR="000A7BD2">
        <w:rPr>
          <w:rFonts w:ascii="Arial" w:hAnsi="Arial" w:cs="Arial"/>
        </w:rPr>
        <w:t xml:space="preserve"> It is essential we protect</w:t>
      </w:r>
      <w:r w:rsidR="002F6F6E">
        <w:rPr>
          <w:rFonts w:ascii="Arial" w:hAnsi="Arial" w:cs="Arial"/>
        </w:rPr>
        <w:t xml:space="preserve"> those </w:t>
      </w:r>
      <w:r w:rsidR="000A7BD2">
        <w:rPr>
          <w:rFonts w:ascii="Arial" w:hAnsi="Arial" w:cs="Arial"/>
        </w:rPr>
        <w:t xml:space="preserve">using adult social care services and </w:t>
      </w:r>
      <w:r w:rsidR="00E11927">
        <w:rPr>
          <w:rFonts w:ascii="Arial" w:hAnsi="Arial" w:cs="Arial"/>
        </w:rPr>
        <w:t>those working across the sector.</w:t>
      </w:r>
    </w:p>
    <w:p w14:paraId="3FAD2AD3" w14:textId="77777777" w:rsidR="00CB7B1E" w:rsidRPr="009F19B4" w:rsidRDefault="00CB7B1E" w:rsidP="00CB7B1E">
      <w:pPr>
        <w:rPr>
          <w:rFonts w:ascii="Arial" w:hAnsi="Arial" w:cs="Arial"/>
        </w:rPr>
      </w:pPr>
      <w:r w:rsidRPr="009F19B4">
        <w:rPr>
          <w:rFonts w:ascii="Arial" w:hAnsi="Arial" w:cs="Arial"/>
        </w:rPr>
        <w:t>Providers should:</w:t>
      </w:r>
    </w:p>
    <w:p w14:paraId="447FC365" w14:textId="281CF5CD" w:rsidR="00DF251D" w:rsidRPr="009F19B4" w:rsidRDefault="00DF251D" w:rsidP="00DF251D">
      <w:pPr>
        <w:numPr>
          <w:ilvl w:val="0"/>
          <w:numId w:val="11"/>
        </w:numPr>
        <w:rPr>
          <w:rFonts w:ascii="Arial" w:hAnsi="Arial" w:cs="Arial"/>
        </w:rPr>
      </w:pPr>
      <w:r w:rsidRPr="009F19B4">
        <w:rPr>
          <w:rFonts w:ascii="Arial" w:hAnsi="Arial" w:cs="Arial"/>
        </w:rPr>
        <w:t xml:space="preserve">Encourage </w:t>
      </w:r>
      <w:r>
        <w:rPr>
          <w:rFonts w:ascii="Arial" w:hAnsi="Arial" w:cs="Arial"/>
        </w:rPr>
        <w:t xml:space="preserve">all </w:t>
      </w:r>
      <w:r w:rsidRPr="009F19B4">
        <w:rPr>
          <w:rFonts w:ascii="Arial" w:hAnsi="Arial" w:cs="Arial"/>
        </w:rPr>
        <w:t>staff to book vaccinations promptly and explain their importance.</w:t>
      </w:r>
    </w:p>
    <w:p w14:paraId="25123BFA" w14:textId="4296D37F" w:rsidR="00E11927" w:rsidRPr="009F19B4" w:rsidRDefault="00437936" w:rsidP="00E11927">
      <w:pPr>
        <w:numPr>
          <w:ilvl w:val="0"/>
          <w:numId w:val="11"/>
        </w:numPr>
        <w:rPr>
          <w:rFonts w:ascii="Arial" w:hAnsi="Arial" w:cs="Arial"/>
        </w:rPr>
      </w:pPr>
      <w:r>
        <w:rPr>
          <w:rFonts w:ascii="Arial" w:hAnsi="Arial" w:cs="Arial"/>
        </w:rPr>
        <w:t xml:space="preserve">Ensure </w:t>
      </w:r>
      <w:r w:rsidR="002D1184">
        <w:rPr>
          <w:rFonts w:ascii="Arial" w:hAnsi="Arial" w:cs="Arial"/>
        </w:rPr>
        <w:t xml:space="preserve">all </w:t>
      </w:r>
      <w:r w:rsidR="00BC362C">
        <w:rPr>
          <w:rFonts w:ascii="Arial" w:hAnsi="Arial" w:cs="Arial"/>
        </w:rPr>
        <w:t>those who access care and support services</w:t>
      </w:r>
      <w:r w:rsidR="00BC362C" w:rsidRPr="009F19B4">
        <w:rPr>
          <w:rFonts w:ascii="Arial" w:hAnsi="Arial" w:cs="Arial"/>
        </w:rPr>
        <w:t xml:space="preserve"> </w:t>
      </w:r>
      <w:r w:rsidR="00862BC0">
        <w:rPr>
          <w:rFonts w:ascii="Arial" w:hAnsi="Arial" w:cs="Arial"/>
        </w:rPr>
        <w:t xml:space="preserve">receive their vaccines, following the appropriate consent processes. </w:t>
      </w:r>
    </w:p>
    <w:p w14:paraId="7150A715" w14:textId="77777777" w:rsidR="00CB7B1E" w:rsidRPr="009F19B4" w:rsidRDefault="00CB7B1E" w:rsidP="00CB7B1E">
      <w:pPr>
        <w:numPr>
          <w:ilvl w:val="0"/>
          <w:numId w:val="11"/>
        </w:numPr>
        <w:rPr>
          <w:rFonts w:ascii="Arial" w:hAnsi="Arial" w:cs="Arial"/>
        </w:rPr>
      </w:pPr>
      <w:r w:rsidRPr="009F19B4">
        <w:rPr>
          <w:rFonts w:ascii="Arial" w:hAnsi="Arial" w:cs="Arial"/>
        </w:rPr>
        <w:t>Share campaign materials (leaflets, posters, stickers) from the DHSC campaign resource centre.</w:t>
      </w:r>
    </w:p>
    <w:p w14:paraId="00E5CE14" w14:textId="027B1509" w:rsidR="002B064B" w:rsidRDefault="002B064B" w:rsidP="006F3798">
      <w:pPr>
        <w:numPr>
          <w:ilvl w:val="1"/>
          <w:numId w:val="11"/>
        </w:numPr>
        <w:rPr>
          <w:rFonts w:ascii="Arial" w:hAnsi="Arial" w:cs="Arial"/>
        </w:rPr>
      </w:pPr>
      <w:hyperlink r:id="rId16" w:history="1">
        <w:r w:rsidRPr="002B064B">
          <w:rPr>
            <w:rStyle w:val="Hyperlink"/>
            <w:rFonts w:ascii="Arial" w:hAnsi="Arial" w:cs="Arial"/>
          </w:rPr>
          <w:t>Health and Social Care Worker flu vaccination campaign | Winter vaccinations | Campaign Resource Centre</w:t>
        </w:r>
      </w:hyperlink>
    </w:p>
    <w:p w14:paraId="1C1F09FB" w14:textId="7F1490FC" w:rsidR="002B064B" w:rsidRPr="009F19B4" w:rsidRDefault="0094769C" w:rsidP="007D78E4">
      <w:pPr>
        <w:numPr>
          <w:ilvl w:val="1"/>
          <w:numId w:val="11"/>
        </w:numPr>
        <w:rPr>
          <w:rFonts w:ascii="Arial" w:hAnsi="Arial" w:cs="Arial"/>
        </w:rPr>
      </w:pPr>
      <w:hyperlink r:id="rId17" w:history="1">
        <w:r w:rsidRPr="0094769C">
          <w:rPr>
            <w:rStyle w:val="Hyperlink"/>
            <w:rFonts w:ascii="Arial" w:hAnsi="Arial" w:cs="Arial"/>
          </w:rPr>
          <w:t>Vaccinations | Campaigns | Campaign Resource Centre</w:t>
        </w:r>
      </w:hyperlink>
    </w:p>
    <w:p w14:paraId="1DF685FA" w14:textId="0CA3C98C" w:rsidR="00022546" w:rsidRDefault="00CB7B1E" w:rsidP="00CB7B1E">
      <w:pPr>
        <w:rPr>
          <w:rFonts w:ascii="Arial" w:hAnsi="Arial" w:cs="Arial"/>
          <w:b/>
          <w:bCs/>
        </w:rPr>
      </w:pPr>
      <w:r w:rsidRPr="009F19B4">
        <w:rPr>
          <w:rFonts w:ascii="Arial" w:hAnsi="Arial" w:cs="Arial"/>
        </w:rPr>
        <w:t>More details are in the attached letter</w:t>
      </w:r>
      <w:r w:rsidR="00691CF0">
        <w:rPr>
          <w:rFonts w:ascii="Arial" w:hAnsi="Arial" w:cs="Arial"/>
        </w:rPr>
        <w:t xml:space="preserve"> which was circulated </w:t>
      </w:r>
      <w:r w:rsidR="00290AF9">
        <w:rPr>
          <w:rFonts w:ascii="Arial" w:hAnsi="Arial" w:cs="Arial"/>
          <w:b/>
          <w:bCs/>
        </w:rPr>
        <w:t>17 November 2025</w:t>
      </w:r>
      <w:r w:rsidRPr="009F19B4">
        <w:rPr>
          <w:rFonts w:ascii="Arial" w:hAnsi="Arial" w:cs="Arial"/>
        </w:rPr>
        <w:t>:</w:t>
      </w:r>
      <w:r w:rsidRPr="009F19B4">
        <w:rPr>
          <w:rFonts w:ascii="Arial" w:hAnsi="Arial" w:cs="Arial"/>
          <w:b/>
          <w:bCs/>
        </w:rPr>
        <w:t xml:space="preserve"> </w:t>
      </w:r>
      <w:r w:rsidRPr="009F19B4">
        <w:rPr>
          <w:rFonts w:ascii="Arial" w:hAnsi="Arial" w:cs="Arial"/>
          <w:b/>
          <w:bCs/>
          <w:i/>
          <w:iCs/>
        </w:rPr>
        <w:t>UPDATE ON THE WINTER 25/26 FLU CAMPAIGN</w:t>
      </w:r>
      <w:r w:rsidRPr="009F19B4">
        <w:rPr>
          <w:rFonts w:ascii="Arial" w:hAnsi="Arial" w:cs="Arial"/>
          <w:b/>
          <w:bCs/>
        </w:rPr>
        <w:t>.</w:t>
      </w:r>
    </w:p>
    <w:p w14:paraId="18147CB4" w14:textId="77777777" w:rsidR="00CB7B1E" w:rsidRPr="00CB7B1E" w:rsidRDefault="00CB7B1E" w:rsidP="00CB7B1E">
      <w:pPr>
        <w:rPr>
          <w:rFonts w:ascii="Arial" w:hAnsi="Arial" w:cs="Arial"/>
          <w:b/>
          <w:bCs/>
          <w:sz w:val="28"/>
          <w:szCs w:val="28"/>
        </w:rPr>
      </w:pPr>
      <w:r w:rsidRPr="00CB7B1E">
        <w:rPr>
          <w:rFonts w:ascii="Arial" w:hAnsi="Arial" w:cs="Arial"/>
          <w:b/>
          <w:bCs/>
          <w:sz w:val="28"/>
          <w:szCs w:val="28"/>
        </w:rPr>
        <w:t>Visiting</w:t>
      </w:r>
    </w:p>
    <w:p w14:paraId="6500B711" w14:textId="77777777" w:rsidR="00CB7B1E" w:rsidRPr="009F19B4" w:rsidRDefault="00CB7B1E" w:rsidP="00CB7B1E">
      <w:pPr>
        <w:rPr>
          <w:rFonts w:ascii="Arial" w:hAnsi="Arial" w:cs="Arial"/>
        </w:rPr>
      </w:pPr>
      <w:r w:rsidRPr="009F19B4">
        <w:rPr>
          <w:rFonts w:ascii="Arial" w:hAnsi="Arial" w:cs="Arial"/>
        </w:rPr>
        <w:t xml:space="preserve">Visits from family and friends are essential for wellbeing, especially during winter. Under </w:t>
      </w:r>
      <w:hyperlink r:id="rId18" w:history="1">
        <w:r w:rsidRPr="009F19B4">
          <w:rPr>
            <w:rStyle w:val="Hyperlink"/>
            <w:rFonts w:ascii="Arial" w:hAnsi="Arial" w:cs="Arial"/>
          </w:rPr>
          <w:t>CQC Regulation 9A</w:t>
        </w:r>
      </w:hyperlink>
      <w:r w:rsidRPr="009F19B4">
        <w:rPr>
          <w:rFonts w:ascii="Arial" w:hAnsi="Arial" w:cs="Arial"/>
        </w:rPr>
        <w:t>, providers must respect each person’s right to receive visitors in line with their preferences.</w:t>
      </w:r>
    </w:p>
    <w:p w14:paraId="677BF16C" w14:textId="77777777" w:rsidR="00CB7B1E" w:rsidRDefault="00CB7B1E" w:rsidP="00CB7B1E">
      <w:r w:rsidRPr="009F19B4">
        <w:rPr>
          <w:rFonts w:ascii="Arial" w:hAnsi="Arial" w:cs="Arial"/>
        </w:rPr>
        <w:t>Restrictions should only apply in exceptional circumstances during outbreaks, and only if risks cannot be mitigated through other precautions. For guidance on safer visiting during outbreaks, se</w:t>
      </w:r>
      <w:r>
        <w:rPr>
          <w:rFonts w:ascii="Arial" w:hAnsi="Arial" w:cs="Arial"/>
        </w:rPr>
        <w:t xml:space="preserve">e: </w:t>
      </w:r>
      <w:hyperlink r:id="rId19" w:history="1">
        <w:r w:rsidRPr="00A7070A">
          <w:rPr>
            <w:rStyle w:val="Hyperlink"/>
            <w:rFonts w:ascii="Arial" w:hAnsi="Arial" w:cs="Arial"/>
          </w:rPr>
          <w:t>Supporting safer visiting in care homes during infectious illness outbreaks - GOV.UK</w:t>
        </w:r>
      </w:hyperlink>
    </w:p>
    <w:p w14:paraId="1AAE4216" w14:textId="5925FE07" w:rsidR="009F19B4" w:rsidRPr="009F19B4" w:rsidRDefault="00F668C4" w:rsidP="009F19B4">
      <w:pPr>
        <w:rPr>
          <w:rFonts w:ascii="Arial" w:hAnsi="Arial" w:cs="Arial"/>
          <w:b/>
          <w:bCs/>
          <w:sz w:val="28"/>
          <w:szCs w:val="28"/>
        </w:rPr>
      </w:pPr>
      <w:r w:rsidRPr="00F668C4">
        <w:rPr>
          <w:rFonts w:ascii="Arial" w:hAnsi="Arial" w:cs="Arial"/>
          <w:b/>
          <w:bCs/>
          <w:sz w:val="28"/>
          <w:szCs w:val="28"/>
        </w:rPr>
        <w:t xml:space="preserve">Wider </w:t>
      </w:r>
      <w:r w:rsidR="009F19B4" w:rsidRPr="009F19B4">
        <w:rPr>
          <w:rFonts w:ascii="Arial" w:hAnsi="Arial" w:cs="Arial"/>
          <w:b/>
          <w:bCs/>
          <w:sz w:val="28"/>
          <w:szCs w:val="28"/>
        </w:rPr>
        <w:t>Winter Preparedness</w:t>
      </w:r>
    </w:p>
    <w:p w14:paraId="2CCAC3C9" w14:textId="66E5AC6D" w:rsidR="009F19B4" w:rsidRPr="009F19B4" w:rsidRDefault="00F15BD8" w:rsidP="009F19B4">
      <w:pPr>
        <w:rPr>
          <w:rFonts w:ascii="Arial" w:hAnsi="Arial" w:cs="Arial"/>
        </w:rPr>
      </w:pPr>
      <w:r>
        <w:rPr>
          <w:rFonts w:ascii="Arial" w:hAnsi="Arial" w:cs="Arial"/>
        </w:rPr>
        <w:t>Other k</w:t>
      </w:r>
      <w:r w:rsidR="009F19B4" w:rsidRPr="009F19B4">
        <w:rPr>
          <w:rFonts w:ascii="Arial" w:hAnsi="Arial" w:cs="Arial"/>
        </w:rPr>
        <w:t>ey actions and resources</w:t>
      </w:r>
      <w:r>
        <w:rPr>
          <w:rFonts w:ascii="Arial" w:hAnsi="Arial" w:cs="Arial"/>
        </w:rPr>
        <w:t xml:space="preserve"> to help</w:t>
      </w:r>
      <w:r w:rsidR="009F19B4" w:rsidRPr="009F19B4">
        <w:rPr>
          <w:rFonts w:ascii="Arial" w:hAnsi="Arial" w:cs="Arial"/>
        </w:rPr>
        <w:t>:</w:t>
      </w:r>
    </w:p>
    <w:p w14:paraId="79C5C91D" w14:textId="2AE151EF" w:rsidR="009F19B4" w:rsidRPr="009F19B4" w:rsidRDefault="009F19B4" w:rsidP="009F19B4">
      <w:pPr>
        <w:numPr>
          <w:ilvl w:val="0"/>
          <w:numId w:val="8"/>
        </w:numPr>
        <w:rPr>
          <w:rFonts w:ascii="Arial" w:hAnsi="Arial" w:cs="Arial"/>
        </w:rPr>
      </w:pPr>
      <w:hyperlink r:id="rId20" w:history="1">
        <w:r w:rsidRPr="009F19B4">
          <w:rPr>
            <w:rStyle w:val="Hyperlink"/>
            <w:rFonts w:ascii="Arial" w:hAnsi="Arial" w:cs="Arial"/>
          </w:rPr>
          <w:t>Weather-Health Alerting System</w:t>
        </w:r>
      </w:hyperlink>
      <w:r w:rsidRPr="009F19B4">
        <w:rPr>
          <w:rFonts w:ascii="Arial" w:hAnsi="Arial" w:cs="Arial"/>
        </w:rPr>
        <w:t>: Sign up for UKHSA alerts to receive early warnings about adverse weather, including Heat-Health and Cold-Health alerts.</w:t>
      </w:r>
    </w:p>
    <w:p w14:paraId="33C1483C" w14:textId="3F5FD0A1" w:rsidR="009F19B4" w:rsidRPr="009F19B4" w:rsidRDefault="009F19B4" w:rsidP="009F19B4">
      <w:pPr>
        <w:numPr>
          <w:ilvl w:val="0"/>
          <w:numId w:val="8"/>
        </w:numPr>
        <w:rPr>
          <w:rFonts w:ascii="Arial" w:hAnsi="Arial" w:cs="Arial"/>
        </w:rPr>
      </w:pPr>
      <w:r w:rsidRPr="009F19B4">
        <w:rPr>
          <w:rFonts w:ascii="Arial" w:hAnsi="Arial" w:cs="Arial"/>
        </w:rPr>
        <w:t xml:space="preserve">Local support: Your local </w:t>
      </w:r>
      <w:hyperlink r:id="rId21" w:history="1">
        <w:r w:rsidRPr="009F19B4">
          <w:rPr>
            <w:rStyle w:val="Hyperlink"/>
            <w:rFonts w:ascii="Arial" w:hAnsi="Arial" w:cs="Arial"/>
          </w:rPr>
          <w:t>UKHSA Health Protection Team</w:t>
        </w:r>
      </w:hyperlink>
      <w:r w:rsidRPr="009F19B4">
        <w:rPr>
          <w:rFonts w:ascii="Arial" w:hAnsi="Arial" w:cs="Arial"/>
        </w:rPr>
        <w:t xml:space="preserve"> or IPC provider can offer advice and assistance. </w:t>
      </w:r>
      <w:hyperlink r:id="rId22" w:history="1">
        <w:r w:rsidRPr="009F19B4">
          <w:rPr>
            <w:rStyle w:val="Hyperlink"/>
            <w:rFonts w:ascii="Arial" w:hAnsi="Arial" w:cs="Arial"/>
          </w:rPr>
          <w:t>Find your local team via GOV.UK</w:t>
        </w:r>
      </w:hyperlink>
      <w:r w:rsidRPr="009F19B4">
        <w:rPr>
          <w:rFonts w:ascii="Arial" w:hAnsi="Arial" w:cs="Arial"/>
        </w:rPr>
        <w:t>.</w:t>
      </w:r>
    </w:p>
    <w:p w14:paraId="6481F70D" w14:textId="28C97B95" w:rsidR="009F19B4" w:rsidRPr="00065A00" w:rsidRDefault="009F19B4" w:rsidP="009F19B4">
      <w:pPr>
        <w:numPr>
          <w:ilvl w:val="0"/>
          <w:numId w:val="8"/>
        </w:numPr>
        <w:rPr>
          <w:rFonts w:ascii="Arial" w:hAnsi="Arial" w:cs="Arial"/>
        </w:rPr>
      </w:pPr>
      <w:r w:rsidRPr="00065A00">
        <w:rPr>
          <w:rFonts w:ascii="Arial" w:hAnsi="Arial" w:cs="Arial"/>
        </w:rPr>
        <w:t xml:space="preserve">Guidance: Review </w:t>
      </w:r>
      <w:hyperlink r:id="rId23" w:history="1">
        <w:r w:rsidRPr="00065A00">
          <w:rPr>
            <w:rStyle w:val="Hyperlink"/>
            <w:rFonts w:ascii="Arial" w:hAnsi="Arial" w:cs="Arial"/>
          </w:rPr>
          <w:t>Supporting vulnerable people before and during cold weather</w:t>
        </w:r>
      </w:hyperlink>
      <w:r w:rsidRPr="00065A00">
        <w:rPr>
          <w:rFonts w:ascii="Arial" w:hAnsi="Arial" w:cs="Arial"/>
        </w:rPr>
        <w:t xml:space="preserve"> and </w:t>
      </w:r>
      <w:hyperlink r:id="rId24" w:history="1">
        <w:r w:rsidRPr="00065A00">
          <w:rPr>
            <w:rStyle w:val="Hyperlink"/>
            <w:rFonts w:ascii="Arial" w:hAnsi="Arial" w:cs="Arial"/>
          </w:rPr>
          <w:t>UKHSA’s Winter Blog</w:t>
        </w:r>
      </w:hyperlink>
      <w:r w:rsidRPr="00065A00">
        <w:rPr>
          <w:rFonts w:ascii="Arial" w:hAnsi="Arial" w:cs="Arial"/>
        </w:rPr>
        <w:t xml:space="preserve"> for practical tips.</w:t>
      </w:r>
    </w:p>
    <w:p w14:paraId="3D48F352" w14:textId="77777777" w:rsidR="009F19B4" w:rsidRPr="009F19B4" w:rsidRDefault="009F19B4" w:rsidP="009F19B4">
      <w:pPr>
        <w:rPr>
          <w:rFonts w:ascii="Arial" w:hAnsi="Arial" w:cs="Arial"/>
        </w:rPr>
      </w:pPr>
      <w:r w:rsidRPr="009F19B4">
        <w:rPr>
          <w:rFonts w:ascii="Arial" w:hAnsi="Arial" w:cs="Arial"/>
        </w:rPr>
        <w:t>Thank you once again for your commitment to keeping people safe and well this winter.</w:t>
      </w:r>
    </w:p>
    <w:p w14:paraId="5B8F392A" w14:textId="6D4DBDBF" w:rsidR="00F5525F" w:rsidRDefault="009F19B4">
      <w:r w:rsidRPr="009F19B4">
        <w:rPr>
          <w:rFonts w:ascii="Arial" w:hAnsi="Arial" w:cs="Arial"/>
        </w:rPr>
        <w:t>Claire Armstrong</w:t>
      </w:r>
      <w:r w:rsidRPr="009F19B4">
        <w:rPr>
          <w:rFonts w:ascii="Arial" w:hAnsi="Arial" w:cs="Arial"/>
        </w:rPr>
        <w:br/>
        <w:t>Director of Adult Social Care Data, Assurance and Operational Resilience</w:t>
      </w:r>
    </w:p>
    <w:sectPr w:rsidR="00F5525F" w:rsidSect="00E14CCF">
      <w:headerReference w:type="default" r:id="rId25"/>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66BC" w14:textId="77777777" w:rsidR="00EB5871" w:rsidRDefault="00EB5871" w:rsidP="004110D3">
      <w:pPr>
        <w:spacing w:after="0" w:line="240" w:lineRule="auto"/>
      </w:pPr>
      <w:r>
        <w:separator/>
      </w:r>
    </w:p>
  </w:endnote>
  <w:endnote w:type="continuationSeparator" w:id="0">
    <w:p w14:paraId="4E85A956" w14:textId="77777777" w:rsidR="00EB5871" w:rsidRDefault="00EB5871" w:rsidP="0041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18DF" w14:textId="77777777" w:rsidR="00EB5871" w:rsidRDefault="00EB5871" w:rsidP="004110D3">
      <w:pPr>
        <w:spacing w:after="0" w:line="240" w:lineRule="auto"/>
      </w:pPr>
      <w:r>
        <w:separator/>
      </w:r>
    </w:p>
  </w:footnote>
  <w:footnote w:type="continuationSeparator" w:id="0">
    <w:p w14:paraId="554BEAC0" w14:textId="77777777" w:rsidR="00EB5871" w:rsidRDefault="00EB5871" w:rsidP="00411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245B" w14:textId="77777777" w:rsidR="0025625B" w:rsidRDefault="0025625B" w:rsidP="0025625B">
    <w:pPr>
      <w:pStyle w:val="Header"/>
      <w:rPr>
        <w:noProof/>
      </w:rPr>
    </w:pPr>
  </w:p>
  <w:p w14:paraId="04BF7FAB" w14:textId="58C25BBE" w:rsidR="0025625B" w:rsidRDefault="0025625B" w:rsidP="0025625B">
    <w:pPr>
      <w:pStyle w:val="Header"/>
      <w:rPr>
        <w:noProof/>
      </w:rPr>
    </w:pPr>
  </w:p>
  <w:p w14:paraId="419176F9" w14:textId="77777777" w:rsidR="0025625B" w:rsidRDefault="0025625B" w:rsidP="0025625B">
    <w:pPr>
      <w:pStyle w:val="Header"/>
      <w:rPr>
        <w:noProof/>
      </w:rPr>
    </w:pPr>
  </w:p>
  <w:p w14:paraId="048DFC9C" w14:textId="77777777" w:rsidR="0025625B" w:rsidRDefault="0025625B" w:rsidP="0025625B">
    <w:pPr>
      <w:pStyle w:val="Header"/>
      <w:rPr>
        <w:noProof/>
      </w:rPr>
    </w:pPr>
  </w:p>
  <w:p w14:paraId="5620B174" w14:textId="77777777" w:rsidR="0025625B" w:rsidRDefault="0025625B" w:rsidP="0025625B">
    <w:pPr>
      <w:pStyle w:val="Header"/>
      <w:rPr>
        <w:noProof/>
      </w:rPr>
    </w:pPr>
  </w:p>
  <w:p w14:paraId="3C4DBD09" w14:textId="77777777" w:rsidR="004110D3" w:rsidRDefault="00411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6F5"/>
    <w:multiLevelType w:val="multilevel"/>
    <w:tmpl w:val="CD4A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304E6"/>
    <w:multiLevelType w:val="multilevel"/>
    <w:tmpl w:val="326C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F75F1"/>
    <w:multiLevelType w:val="multilevel"/>
    <w:tmpl w:val="D00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70CAB"/>
    <w:multiLevelType w:val="multilevel"/>
    <w:tmpl w:val="4904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525CA"/>
    <w:multiLevelType w:val="multilevel"/>
    <w:tmpl w:val="F2B2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92D34"/>
    <w:multiLevelType w:val="multilevel"/>
    <w:tmpl w:val="D07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91D28"/>
    <w:multiLevelType w:val="multilevel"/>
    <w:tmpl w:val="8A64A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941221"/>
    <w:multiLevelType w:val="multilevel"/>
    <w:tmpl w:val="8524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005F7"/>
    <w:multiLevelType w:val="multilevel"/>
    <w:tmpl w:val="F9D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C6802"/>
    <w:multiLevelType w:val="multilevel"/>
    <w:tmpl w:val="AA449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40879"/>
    <w:multiLevelType w:val="multilevel"/>
    <w:tmpl w:val="922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692482">
    <w:abstractNumId w:val="3"/>
  </w:num>
  <w:num w:numId="2" w16cid:durableId="1841309614">
    <w:abstractNumId w:val="8"/>
  </w:num>
  <w:num w:numId="3" w16cid:durableId="800344426">
    <w:abstractNumId w:val="0"/>
  </w:num>
  <w:num w:numId="4" w16cid:durableId="1545604508">
    <w:abstractNumId w:val="2"/>
  </w:num>
  <w:num w:numId="5" w16cid:durableId="231891591">
    <w:abstractNumId w:val="4"/>
  </w:num>
  <w:num w:numId="6" w16cid:durableId="1992324598">
    <w:abstractNumId w:val="10"/>
  </w:num>
  <w:num w:numId="7" w16cid:durableId="2003312910">
    <w:abstractNumId w:val="1"/>
  </w:num>
  <w:num w:numId="8" w16cid:durableId="1060978487">
    <w:abstractNumId w:val="5"/>
  </w:num>
  <w:num w:numId="9" w16cid:durableId="1099788511">
    <w:abstractNumId w:val="9"/>
  </w:num>
  <w:num w:numId="10" w16cid:durableId="931814631">
    <w:abstractNumId w:val="7"/>
  </w:num>
  <w:num w:numId="11" w16cid:durableId="125005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B4"/>
    <w:rsid w:val="00022546"/>
    <w:rsid w:val="00034645"/>
    <w:rsid w:val="00043C28"/>
    <w:rsid w:val="00045A1E"/>
    <w:rsid w:val="00062591"/>
    <w:rsid w:val="00064B3E"/>
    <w:rsid w:val="00065A00"/>
    <w:rsid w:val="00065E9E"/>
    <w:rsid w:val="0006766D"/>
    <w:rsid w:val="00092B15"/>
    <w:rsid w:val="000A3E27"/>
    <w:rsid w:val="000A7BD2"/>
    <w:rsid w:val="000C7A5A"/>
    <w:rsid w:val="000D7CE2"/>
    <w:rsid w:val="00112F21"/>
    <w:rsid w:val="00140E48"/>
    <w:rsid w:val="001650AD"/>
    <w:rsid w:val="001676C1"/>
    <w:rsid w:val="00194168"/>
    <w:rsid w:val="001A1D9A"/>
    <w:rsid w:val="001C40DA"/>
    <w:rsid w:val="00225F88"/>
    <w:rsid w:val="0025625B"/>
    <w:rsid w:val="0028658F"/>
    <w:rsid w:val="00290AF9"/>
    <w:rsid w:val="0029599F"/>
    <w:rsid w:val="002B064B"/>
    <w:rsid w:val="002B51DE"/>
    <w:rsid w:val="002D1184"/>
    <w:rsid w:val="002E27BF"/>
    <w:rsid w:val="002F6F6E"/>
    <w:rsid w:val="003169CC"/>
    <w:rsid w:val="00320804"/>
    <w:rsid w:val="00367D4B"/>
    <w:rsid w:val="003700F3"/>
    <w:rsid w:val="003835C6"/>
    <w:rsid w:val="003954E0"/>
    <w:rsid w:val="00397D05"/>
    <w:rsid w:val="003A30D2"/>
    <w:rsid w:val="003B131C"/>
    <w:rsid w:val="003D2991"/>
    <w:rsid w:val="003E2A8A"/>
    <w:rsid w:val="003E3F5F"/>
    <w:rsid w:val="003E4AC6"/>
    <w:rsid w:val="003F0A08"/>
    <w:rsid w:val="00402472"/>
    <w:rsid w:val="00407A31"/>
    <w:rsid w:val="004110D3"/>
    <w:rsid w:val="004151A8"/>
    <w:rsid w:val="0043161B"/>
    <w:rsid w:val="00437936"/>
    <w:rsid w:val="0044026F"/>
    <w:rsid w:val="00446D44"/>
    <w:rsid w:val="00454029"/>
    <w:rsid w:val="00461FE1"/>
    <w:rsid w:val="00480D63"/>
    <w:rsid w:val="00491E90"/>
    <w:rsid w:val="00494D6B"/>
    <w:rsid w:val="004A3234"/>
    <w:rsid w:val="004E4CAD"/>
    <w:rsid w:val="004F5404"/>
    <w:rsid w:val="00536C4D"/>
    <w:rsid w:val="005428F9"/>
    <w:rsid w:val="0054766C"/>
    <w:rsid w:val="00570336"/>
    <w:rsid w:val="0057572E"/>
    <w:rsid w:val="005B4871"/>
    <w:rsid w:val="005B7CF5"/>
    <w:rsid w:val="005C795C"/>
    <w:rsid w:val="005E6B7D"/>
    <w:rsid w:val="00620EDF"/>
    <w:rsid w:val="00634A75"/>
    <w:rsid w:val="00665EE2"/>
    <w:rsid w:val="00691CF0"/>
    <w:rsid w:val="006A02C4"/>
    <w:rsid w:val="006A3EBF"/>
    <w:rsid w:val="006E0FE5"/>
    <w:rsid w:val="006E2652"/>
    <w:rsid w:val="006F2EEA"/>
    <w:rsid w:val="006F3798"/>
    <w:rsid w:val="00731226"/>
    <w:rsid w:val="00740851"/>
    <w:rsid w:val="00761104"/>
    <w:rsid w:val="0077167D"/>
    <w:rsid w:val="007A07E8"/>
    <w:rsid w:val="007D78E4"/>
    <w:rsid w:val="00807BEC"/>
    <w:rsid w:val="008502E4"/>
    <w:rsid w:val="00862BC0"/>
    <w:rsid w:val="008A028E"/>
    <w:rsid w:val="008B0F5D"/>
    <w:rsid w:val="008B51E5"/>
    <w:rsid w:val="008E7277"/>
    <w:rsid w:val="009217A5"/>
    <w:rsid w:val="00922479"/>
    <w:rsid w:val="009227E8"/>
    <w:rsid w:val="0094769C"/>
    <w:rsid w:val="00956CD4"/>
    <w:rsid w:val="00960F28"/>
    <w:rsid w:val="009818C5"/>
    <w:rsid w:val="00982A60"/>
    <w:rsid w:val="009833DC"/>
    <w:rsid w:val="0098726A"/>
    <w:rsid w:val="009A6BB8"/>
    <w:rsid w:val="009B0EBB"/>
    <w:rsid w:val="009F19B4"/>
    <w:rsid w:val="009F419F"/>
    <w:rsid w:val="00A44983"/>
    <w:rsid w:val="00A7070A"/>
    <w:rsid w:val="00A719C0"/>
    <w:rsid w:val="00AA520C"/>
    <w:rsid w:val="00B028CC"/>
    <w:rsid w:val="00B0722D"/>
    <w:rsid w:val="00B25704"/>
    <w:rsid w:val="00B367A5"/>
    <w:rsid w:val="00B52B46"/>
    <w:rsid w:val="00B564C5"/>
    <w:rsid w:val="00BC121D"/>
    <w:rsid w:val="00BC362C"/>
    <w:rsid w:val="00C036BF"/>
    <w:rsid w:val="00C05D0D"/>
    <w:rsid w:val="00C354AB"/>
    <w:rsid w:val="00C3677A"/>
    <w:rsid w:val="00C441CC"/>
    <w:rsid w:val="00C464C0"/>
    <w:rsid w:val="00C71DEE"/>
    <w:rsid w:val="00C9079C"/>
    <w:rsid w:val="00CA6EEB"/>
    <w:rsid w:val="00CB7B1E"/>
    <w:rsid w:val="00CC385A"/>
    <w:rsid w:val="00CD4079"/>
    <w:rsid w:val="00D270E3"/>
    <w:rsid w:val="00D344A3"/>
    <w:rsid w:val="00D36786"/>
    <w:rsid w:val="00D419AE"/>
    <w:rsid w:val="00D61CDE"/>
    <w:rsid w:val="00D62E67"/>
    <w:rsid w:val="00DA5203"/>
    <w:rsid w:val="00DD382D"/>
    <w:rsid w:val="00DF251D"/>
    <w:rsid w:val="00E019FF"/>
    <w:rsid w:val="00E0766C"/>
    <w:rsid w:val="00E11927"/>
    <w:rsid w:val="00E14CCF"/>
    <w:rsid w:val="00E46637"/>
    <w:rsid w:val="00E47D6E"/>
    <w:rsid w:val="00E96E33"/>
    <w:rsid w:val="00EB565E"/>
    <w:rsid w:val="00EB5871"/>
    <w:rsid w:val="00EC4731"/>
    <w:rsid w:val="00EC59B9"/>
    <w:rsid w:val="00EC7DCE"/>
    <w:rsid w:val="00EE7118"/>
    <w:rsid w:val="00F06685"/>
    <w:rsid w:val="00F15BD8"/>
    <w:rsid w:val="00F23EB2"/>
    <w:rsid w:val="00F30977"/>
    <w:rsid w:val="00F3675F"/>
    <w:rsid w:val="00F53225"/>
    <w:rsid w:val="00F5525F"/>
    <w:rsid w:val="00F6479D"/>
    <w:rsid w:val="00F666A1"/>
    <w:rsid w:val="00F668C4"/>
    <w:rsid w:val="00F71137"/>
    <w:rsid w:val="00F949BB"/>
    <w:rsid w:val="00F9681E"/>
    <w:rsid w:val="00FB5C48"/>
    <w:rsid w:val="00FC3FFC"/>
    <w:rsid w:val="00FC49B9"/>
    <w:rsid w:val="00FE1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58C8"/>
  <w15:chartTrackingRefBased/>
  <w15:docId w15:val="{8E62C70A-A39C-4A43-92A4-F007758F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9B4"/>
    <w:rPr>
      <w:rFonts w:eastAsiaTheme="majorEastAsia" w:cstheme="majorBidi"/>
      <w:color w:val="272727" w:themeColor="text1" w:themeTint="D8"/>
    </w:rPr>
  </w:style>
  <w:style w:type="paragraph" w:styleId="Title">
    <w:name w:val="Title"/>
    <w:basedOn w:val="Normal"/>
    <w:next w:val="Normal"/>
    <w:link w:val="TitleChar"/>
    <w:uiPriority w:val="10"/>
    <w:qFormat/>
    <w:rsid w:val="009F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B4"/>
    <w:pPr>
      <w:spacing w:before="160"/>
      <w:jc w:val="center"/>
    </w:pPr>
    <w:rPr>
      <w:i/>
      <w:iCs/>
      <w:color w:val="404040" w:themeColor="text1" w:themeTint="BF"/>
    </w:rPr>
  </w:style>
  <w:style w:type="character" w:customStyle="1" w:styleId="QuoteChar">
    <w:name w:val="Quote Char"/>
    <w:basedOn w:val="DefaultParagraphFont"/>
    <w:link w:val="Quote"/>
    <w:uiPriority w:val="29"/>
    <w:rsid w:val="009F19B4"/>
    <w:rPr>
      <w:i/>
      <w:iCs/>
      <w:color w:val="404040" w:themeColor="text1" w:themeTint="BF"/>
    </w:rPr>
  </w:style>
  <w:style w:type="paragraph" w:styleId="ListParagraph">
    <w:name w:val="List Paragraph"/>
    <w:basedOn w:val="Normal"/>
    <w:uiPriority w:val="34"/>
    <w:qFormat/>
    <w:rsid w:val="009F19B4"/>
    <w:pPr>
      <w:ind w:left="720"/>
      <w:contextualSpacing/>
    </w:pPr>
  </w:style>
  <w:style w:type="character" w:styleId="IntenseEmphasis">
    <w:name w:val="Intense Emphasis"/>
    <w:basedOn w:val="DefaultParagraphFont"/>
    <w:uiPriority w:val="21"/>
    <w:qFormat/>
    <w:rsid w:val="009F19B4"/>
    <w:rPr>
      <w:i/>
      <w:iCs/>
      <w:color w:val="0F4761" w:themeColor="accent1" w:themeShade="BF"/>
    </w:rPr>
  </w:style>
  <w:style w:type="paragraph" w:styleId="IntenseQuote">
    <w:name w:val="Intense Quote"/>
    <w:basedOn w:val="Normal"/>
    <w:next w:val="Normal"/>
    <w:link w:val="IntenseQuoteChar"/>
    <w:uiPriority w:val="30"/>
    <w:qFormat/>
    <w:rsid w:val="009F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9B4"/>
    <w:rPr>
      <w:i/>
      <w:iCs/>
      <w:color w:val="0F4761" w:themeColor="accent1" w:themeShade="BF"/>
    </w:rPr>
  </w:style>
  <w:style w:type="character" w:styleId="IntenseReference">
    <w:name w:val="Intense Reference"/>
    <w:basedOn w:val="DefaultParagraphFont"/>
    <w:uiPriority w:val="32"/>
    <w:qFormat/>
    <w:rsid w:val="009F19B4"/>
    <w:rPr>
      <w:b/>
      <w:bCs/>
      <w:smallCaps/>
      <w:color w:val="0F4761" w:themeColor="accent1" w:themeShade="BF"/>
      <w:spacing w:val="5"/>
    </w:rPr>
  </w:style>
  <w:style w:type="character" w:styleId="Hyperlink">
    <w:name w:val="Hyperlink"/>
    <w:basedOn w:val="DefaultParagraphFont"/>
    <w:uiPriority w:val="99"/>
    <w:unhideWhenUsed/>
    <w:rsid w:val="009F19B4"/>
    <w:rPr>
      <w:color w:val="467886" w:themeColor="hyperlink"/>
      <w:u w:val="single"/>
    </w:rPr>
  </w:style>
  <w:style w:type="character" w:styleId="UnresolvedMention">
    <w:name w:val="Unresolved Mention"/>
    <w:basedOn w:val="DefaultParagraphFont"/>
    <w:uiPriority w:val="99"/>
    <w:semiHidden/>
    <w:unhideWhenUsed/>
    <w:rsid w:val="009F19B4"/>
    <w:rPr>
      <w:color w:val="605E5C"/>
      <w:shd w:val="clear" w:color="auto" w:fill="E1DFDD"/>
    </w:rPr>
  </w:style>
  <w:style w:type="paragraph" w:styleId="Header">
    <w:name w:val="header"/>
    <w:basedOn w:val="Normal"/>
    <w:link w:val="HeaderChar"/>
    <w:unhideWhenUsed/>
    <w:rsid w:val="0041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0D3"/>
  </w:style>
  <w:style w:type="paragraph" w:styleId="Footer">
    <w:name w:val="footer"/>
    <w:basedOn w:val="Normal"/>
    <w:link w:val="FooterChar"/>
    <w:uiPriority w:val="99"/>
    <w:unhideWhenUsed/>
    <w:rsid w:val="0041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0D3"/>
  </w:style>
  <w:style w:type="paragraph" w:styleId="Revision">
    <w:name w:val="Revision"/>
    <w:hidden/>
    <w:uiPriority w:val="99"/>
    <w:semiHidden/>
    <w:rsid w:val="004110D3"/>
    <w:pPr>
      <w:spacing w:after="0" w:line="240" w:lineRule="auto"/>
    </w:pPr>
  </w:style>
  <w:style w:type="character" w:styleId="CommentReference">
    <w:name w:val="annotation reference"/>
    <w:basedOn w:val="DefaultParagraphFont"/>
    <w:uiPriority w:val="99"/>
    <w:semiHidden/>
    <w:unhideWhenUsed/>
    <w:rsid w:val="004110D3"/>
    <w:rPr>
      <w:sz w:val="16"/>
      <w:szCs w:val="16"/>
    </w:rPr>
  </w:style>
  <w:style w:type="paragraph" w:styleId="CommentText">
    <w:name w:val="annotation text"/>
    <w:basedOn w:val="Normal"/>
    <w:link w:val="CommentTextChar"/>
    <w:uiPriority w:val="99"/>
    <w:unhideWhenUsed/>
    <w:rsid w:val="004110D3"/>
    <w:pPr>
      <w:spacing w:line="240" w:lineRule="auto"/>
    </w:pPr>
    <w:rPr>
      <w:sz w:val="20"/>
      <w:szCs w:val="20"/>
    </w:rPr>
  </w:style>
  <w:style w:type="character" w:customStyle="1" w:styleId="CommentTextChar">
    <w:name w:val="Comment Text Char"/>
    <w:basedOn w:val="DefaultParagraphFont"/>
    <w:link w:val="CommentText"/>
    <w:uiPriority w:val="99"/>
    <w:rsid w:val="004110D3"/>
    <w:rPr>
      <w:sz w:val="20"/>
      <w:szCs w:val="20"/>
    </w:rPr>
  </w:style>
  <w:style w:type="paragraph" w:styleId="CommentSubject">
    <w:name w:val="annotation subject"/>
    <w:basedOn w:val="CommentText"/>
    <w:next w:val="CommentText"/>
    <w:link w:val="CommentSubjectChar"/>
    <w:uiPriority w:val="99"/>
    <w:semiHidden/>
    <w:unhideWhenUsed/>
    <w:rsid w:val="004110D3"/>
    <w:rPr>
      <w:b/>
      <w:bCs/>
    </w:rPr>
  </w:style>
  <w:style w:type="character" w:customStyle="1" w:styleId="CommentSubjectChar">
    <w:name w:val="Comment Subject Char"/>
    <w:basedOn w:val="CommentTextChar"/>
    <w:link w:val="CommentSubject"/>
    <w:uiPriority w:val="99"/>
    <w:semiHidden/>
    <w:rsid w:val="004110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fection-prevention-and-control-in-adult-social-care-settings" TargetMode="External"/><Relationship Id="rId18" Type="http://schemas.openxmlformats.org/officeDocument/2006/relationships/hyperlink" Target="https://www.cqc.org.uk/guidance-regulation/providers/regulations-service-providers-and-managers/health-social-care-act/regulation-9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uidance/contacts-phe-health-protection-teams" TargetMode="External"/><Relationship Id="rId7" Type="http://schemas.openxmlformats.org/officeDocument/2006/relationships/webSettings" Target="webSettings.xml"/><Relationship Id="rId12" Type="http://schemas.openxmlformats.org/officeDocument/2006/relationships/hyperlink" Target="https://www.gov.uk/government/publications/infection-prevention-and-control-in-adult-social-care-settings" TargetMode="External"/><Relationship Id="rId17" Type="http://schemas.openxmlformats.org/officeDocument/2006/relationships/hyperlink" Target="https://campaignresources.dhsc.gov.uk/campaigns/vaccin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mpaignresources.dhsc.gov.uk/campaigns/vaccinations/winter-vaccinations/health-and-social-care-worker-flu-vaccine/" TargetMode="External"/><Relationship Id="rId20" Type="http://schemas.openxmlformats.org/officeDocument/2006/relationships/hyperlink" Target="https://www.gov.uk/guidance/weather-health-alerting-syste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ukhsa.blog.gov.uk/category/winter/" TargetMode="External"/><Relationship Id="rId5" Type="http://schemas.openxmlformats.org/officeDocument/2006/relationships/styles" Target="styles.xml"/><Relationship Id="rId15" Type="http://schemas.openxmlformats.org/officeDocument/2006/relationships/hyperlink" Target="https://www.gov.uk/guidance/people-with-symptoms-of-a-respiratory-infection-including-covid-19" TargetMode="External"/><Relationship Id="rId23" Type="http://schemas.openxmlformats.org/officeDocument/2006/relationships/hyperlink" Target="https://www.gov.uk/government/collections/supporting-vulnerable-people-before-and-during-cold-weather" TargetMode="External"/><Relationship Id="rId10" Type="http://schemas.openxmlformats.org/officeDocument/2006/relationships/image" Target="media/image1.png"/><Relationship Id="rId19" Type="http://schemas.openxmlformats.org/officeDocument/2006/relationships/hyperlink" Target="https://www.gov.uk/guidance/supporting-safer-visiting-in-care-homes-during-infectious-illness-outbrea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infection-prevention-and-control-in-adult-social-care-acute-respiratory-infection" TargetMode="External"/><Relationship Id="rId22" Type="http://schemas.openxmlformats.org/officeDocument/2006/relationships/hyperlink" Target="https://www.gov.uk/health-protection-te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49e1ffddcdcbf0355068e914835fe151">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485586bcddf0c16f3b18cae5a097c647"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ED90E-466B-415B-B034-EB1AE4A1258E}">
  <ds:schemaRefs>
    <ds:schemaRef ds:uri="http://schemas.microsoft.com/office/2006/metadata/properties"/>
    <ds:schemaRef ds:uri="http://schemas.microsoft.com/office/infopath/2007/PartnerControls"/>
    <ds:schemaRef ds:uri="7733dd27-db60-40e2-8fa1-8ddcdc226c7b"/>
  </ds:schemaRefs>
</ds:datastoreItem>
</file>

<file path=customXml/itemProps2.xml><?xml version="1.0" encoding="utf-8"?>
<ds:datastoreItem xmlns:ds="http://schemas.openxmlformats.org/officeDocument/2006/customXml" ds:itemID="{842BCA5C-BFB5-45B5-89B8-73B9F0592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C19F7-6450-4622-9346-FAD5771D0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Social Care</Company>
  <LinksUpToDate>false</LinksUpToDate>
  <CharactersWithSpaces>6479</CharactersWithSpaces>
  <SharedDoc>false</SharedDoc>
  <HLinks>
    <vt:vector size="78" baseType="variant">
      <vt:variant>
        <vt:i4>2490487</vt:i4>
      </vt:variant>
      <vt:variant>
        <vt:i4>36</vt:i4>
      </vt:variant>
      <vt:variant>
        <vt:i4>0</vt:i4>
      </vt:variant>
      <vt:variant>
        <vt:i4>5</vt:i4>
      </vt:variant>
      <vt:variant>
        <vt:lpwstr>https://ukhsa.blog.gov.uk/category/winter/</vt:lpwstr>
      </vt:variant>
      <vt:variant>
        <vt:lpwstr/>
      </vt:variant>
      <vt:variant>
        <vt:i4>393309</vt:i4>
      </vt:variant>
      <vt:variant>
        <vt:i4>33</vt:i4>
      </vt:variant>
      <vt:variant>
        <vt:i4>0</vt:i4>
      </vt:variant>
      <vt:variant>
        <vt:i4>5</vt:i4>
      </vt:variant>
      <vt:variant>
        <vt:lpwstr>https://www.gov.uk/government/collections/supporting-vulnerable-people-before-and-during-cold-weather</vt:lpwstr>
      </vt:variant>
      <vt:variant>
        <vt:lpwstr/>
      </vt:variant>
      <vt:variant>
        <vt:i4>4522051</vt:i4>
      </vt:variant>
      <vt:variant>
        <vt:i4>30</vt:i4>
      </vt:variant>
      <vt:variant>
        <vt:i4>0</vt:i4>
      </vt:variant>
      <vt:variant>
        <vt:i4>5</vt:i4>
      </vt:variant>
      <vt:variant>
        <vt:lpwstr>https://www.gov.uk/health-protection-team</vt:lpwstr>
      </vt:variant>
      <vt:variant>
        <vt:lpwstr/>
      </vt:variant>
      <vt:variant>
        <vt:i4>720964</vt:i4>
      </vt:variant>
      <vt:variant>
        <vt:i4>27</vt:i4>
      </vt:variant>
      <vt:variant>
        <vt:i4>0</vt:i4>
      </vt:variant>
      <vt:variant>
        <vt:i4>5</vt:i4>
      </vt:variant>
      <vt:variant>
        <vt:lpwstr>https://www.gov.uk/guidance/contacts-phe-health-protection-teams</vt:lpwstr>
      </vt:variant>
      <vt:variant>
        <vt:lpwstr/>
      </vt:variant>
      <vt:variant>
        <vt:i4>2752568</vt:i4>
      </vt:variant>
      <vt:variant>
        <vt:i4>24</vt:i4>
      </vt:variant>
      <vt:variant>
        <vt:i4>0</vt:i4>
      </vt:variant>
      <vt:variant>
        <vt:i4>5</vt:i4>
      </vt:variant>
      <vt:variant>
        <vt:lpwstr>https://www.gov.uk/guidance/weather-health-alerting-system</vt:lpwstr>
      </vt:variant>
      <vt:variant>
        <vt:lpwstr/>
      </vt:variant>
      <vt:variant>
        <vt:i4>8061046</vt:i4>
      </vt:variant>
      <vt:variant>
        <vt:i4>21</vt:i4>
      </vt:variant>
      <vt:variant>
        <vt:i4>0</vt:i4>
      </vt:variant>
      <vt:variant>
        <vt:i4>5</vt:i4>
      </vt:variant>
      <vt:variant>
        <vt:lpwstr>https://www.gov.uk/guidance/supporting-safer-visiting-in-care-homes-during-infectious-illness-outbreaks</vt:lpwstr>
      </vt:variant>
      <vt:variant>
        <vt:lpwstr/>
      </vt:variant>
      <vt:variant>
        <vt:i4>5570577</vt:i4>
      </vt:variant>
      <vt:variant>
        <vt:i4>18</vt:i4>
      </vt:variant>
      <vt:variant>
        <vt:i4>0</vt:i4>
      </vt:variant>
      <vt:variant>
        <vt:i4>5</vt:i4>
      </vt:variant>
      <vt:variant>
        <vt:lpwstr>https://www.cqc.org.uk/guidance-regulation/providers/regulations-service-providers-and-managers/health-social-care-act/regulation-9a</vt:lpwstr>
      </vt:variant>
      <vt:variant>
        <vt:lpwstr/>
      </vt:variant>
      <vt:variant>
        <vt:i4>4784222</vt:i4>
      </vt:variant>
      <vt:variant>
        <vt:i4>15</vt:i4>
      </vt:variant>
      <vt:variant>
        <vt:i4>0</vt:i4>
      </vt:variant>
      <vt:variant>
        <vt:i4>5</vt:i4>
      </vt:variant>
      <vt:variant>
        <vt:lpwstr>https://campaignresources.dhsc.gov.uk/campaigns/vaccinations/</vt:lpwstr>
      </vt:variant>
      <vt:variant>
        <vt:lpwstr/>
      </vt:variant>
      <vt:variant>
        <vt:i4>2424951</vt:i4>
      </vt:variant>
      <vt:variant>
        <vt:i4>12</vt:i4>
      </vt:variant>
      <vt:variant>
        <vt:i4>0</vt:i4>
      </vt:variant>
      <vt:variant>
        <vt:i4>5</vt:i4>
      </vt:variant>
      <vt:variant>
        <vt:lpwstr>https://campaignresources.dhsc.gov.uk/campaigns/vaccinations/winter-vaccinations/health-and-social-care-worker-flu-vaccine/</vt:lpwstr>
      </vt:variant>
      <vt:variant>
        <vt:lpwstr/>
      </vt:variant>
      <vt:variant>
        <vt:i4>6946877</vt:i4>
      </vt:variant>
      <vt:variant>
        <vt:i4>9</vt:i4>
      </vt:variant>
      <vt:variant>
        <vt:i4>0</vt:i4>
      </vt:variant>
      <vt:variant>
        <vt:i4>5</vt:i4>
      </vt:variant>
      <vt:variant>
        <vt:lpwstr>https://www.gov.uk/guidance/people-with-symptoms-of-a-respiratory-infection-including-covid-19</vt:lpwstr>
      </vt:variant>
      <vt:variant>
        <vt:lpwstr>symptoms-of-respiratory-infections-including-covid-19</vt:lpwstr>
      </vt:variant>
      <vt:variant>
        <vt:i4>5963867</vt:i4>
      </vt:variant>
      <vt:variant>
        <vt:i4>6</vt:i4>
      </vt:variant>
      <vt:variant>
        <vt:i4>0</vt:i4>
      </vt:variant>
      <vt:variant>
        <vt:i4>5</vt:i4>
      </vt:variant>
      <vt:variant>
        <vt:lpwstr>https://www.gov.uk/government/publications/infection-prevention-and-control-in-adult-social-care-acute-respiratory-infection</vt:lpwstr>
      </vt:variant>
      <vt:variant>
        <vt:lpwstr/>
      </vt:variant>
      <vt:variant>
        <vt:i4>5701698</vt:i4>
      </vt:variant>
      <vt:variant>
        <vt:i4>3</vt:i4>
      </vt:variant>
      <vt:variant>
        <vt:i4>0</vt:i4>
      </vt:variant>
      <vt:variant>
        <vt:i4>5</vt:i4>
      </vt:variant>
      <vt:variant>
        <vt:lpwstr>https://www.gov.uk/government/publications/infection-prevention-and-control-in-adult-social-care-settings</vt:lpwstr>
      </vt:variant>
      <vt:variant>
        <vt:lpwstr/>
      </vt:variant>
      <vt:variant>
        <vt:i4>5701698</vt:i4>
      </vt:variant>
      <vt:variant>
        <vt:i4>0</vt:i4>
      </vt:variant>
      <vt:variant>
        <vt:i4>0</vt:i4>
      </vt:variant>
      <vt:variant>
        <vt:i4>5</vt:i4>
      </vt:variant>
      <vt:variant>
        <vt:lpwstr>https://www.gov.uk/government/publications/infection-prevention-and-control-in-adult-social-care-settings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Garipis-Ullah, Callum</dc:creator>
  <cp:keywords/>
  <dc:description/>
  <cp:lastModifiedBy>Garipis-Ullah, Callum</cp:lastModifiedBy>
  <cp:revision>42</cp:revision>
  <dcterms:created xsi:type="dcterms:W3CDTF">2025-12-11T23:20:00Z</dcterms:created>
  <dcterms:modified xsi:type="dcterms:W3CDTF">2025-12-12T10:08:00Z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0x01010072069C7FE9ECC64F9757C4D3906D9A99</vt:lpwstr>
  </property>
  <property fmtid="{D5CDD505-2E9C-101B-9397-08002B2CF9AE}" pid="3" name="MediaServiceImageTags">
    <vt:lpwstr/>
  </property>
  <property fmtid="{D5CDD505-2E9C-101B-9397-08002B2CF9AE}" pid="4" name="TaxCatchAll">
    <vt:lpwstr/>
  </property>
  <property fmtid="{D5CDD505-2E9C-101B-9397-08002B2CF9AE}" pid="5" name="docLang">
    <vt:lpwstr>en</vt:lpwstr>
  </property>
</Properties>
</file>